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B058D" w14:textId="50293024" w:rsidR="007C270F" w:rsidRPr="007C270F" w:rsidRDefault="007C270F" w:rsidP="007C270F">
      <w:pPr>
        <w:jc w:val="both"/>
        <w:rPr>
          <w:sz w:val="28"/>
          <w:szCs w:val="28"/>
        </w:rPr>
      </w:pPr>
      <w:r w:rsidRPr="007C270F">
        <w:rPr>
          <w:sz w:val="28"/>
          <w:szCs w:val="28"/>
        </w:rPr>
        <w:t>Hương Khê tham dự hội nghị toàn quốc nghiên cứu, học tập, quán triệt và triển khai thực hiện một số Nghị quyết, Chỉ thị của Bộ chính trị</w:t>
      </w:r>
    </w:p>
    <w:p w14:paraId="2970F640" w14:textId="77777777" w:rsidR="007C270F" w:rsidRPr="007C270F" w:rsidRDefault="007C270F" w:rsidP="007C270F">
      <w:pPr>
        <w:jc w:val="both"/>
        <w:rPr>
          <w:sz w:val="28"/>
          <w:szCs w:val="28"/>
        </w:rPr>
      </w:pPr>
      <w:r w:rsidRPr="007C270F">
        <w:rPr>
          <w:sz w:val="28"/>
          <w:szCs w:val="28"/>
        </w:rPr>
        <w:t>Sáng ngày 3/9/2026, Bộ Chính trị, Ban Bí thư tổ chức Hội nghị toàn quốc nghiên cứu, học tập, quán triệt và triển khai thực hiện một số nghị quyết, chỉ thị của Bộ Chính trị.</w:t>
      </w:r>
    </w:p>
    <w:p w14:paraId="6DA3B636" w14:textId="77777777" w:rsidR="007C270F" w:rsidRPr="007C270F" w:rsidRDefault="007C270F" w:rsidP="007C270F">
      <w:pPr>
        <w:jc w:val="both"/>
        <w:rPr>
          <w:sz w:val="28"/>
          <w:szCs w:val="28"/>
        </w:rPr>
      </w:pPr>
      <w:r w:rsidRPr="007C270F">
        <w:rPr>
          <w:sz w:val="28"/>
          <w:szCs w:val="28"/>
        </w:rPr>
        <w:t>Hội nghị được tổ chức theo hình thức trực tiếp kết hợp trực tuyến trên phạm vi toàn quốc. Điểm cầu chính được đặt tại Phòng họp Diên Hồng, Nhà Quốc hội, thành phố Hà Nội; đồng thời kết nối với các điểm cầu tại tỉnh ủy, thành ủy, đảng ủy trực thuộc Trung ương và điểm cầu cấp cơ sở.</w:t>
      </w:r>
    </w:p>
    <w:p w14:paraId="3C9221F7" w14:textId="7B6FC47F" w:rsidR="007C270F" w:rsidRPr="007C270F" w:rsidRDefault="007C270F" w:rsidP="007C270F">
      <w:pPr>
        <w:jc w:val="both"/>
        <w:rPr>
          <w:sz w:val="28"/>
          <w:szCs w:val="28"/>
        </w:rPr>
      </w:pPr>
      <w:r w:rsidRPr="007C270F">
        <w:rPr>
          <w:sz w:val="28"/>
          <w:szCs w:val="28"/>
        </w:rPr>
        <w:t xml:space="preserve">Tại điểm cầu </w:t>
      </w:r>
      <w:r w:rsidR="00314C8B">
        <w:rPr>
          <w:sz w:val="28"/>
          <w:szCs w:val="28"/>
        </w:rPr>
        <w:t xml:space="preserve">hội trường Đảng ủy </w:t>
      </w:r>
      <w:r w:rsidRPr="007C270F">
        <w:rPr>
          <w:sz w:val="28"/>
          <w:szCs w:val="28"/>
        </w:rPr>
        <w:t>xã Hương Khê, đồng chí Trần Quang Nhật - Ủy viên Ban Chấp hành Đảng bộ tỉnh, Bí thư Đảng ủy, Chủ tịch HĐND xã chủ trì hội nghị.</w:t>
      </w:r>
    </w:p>
    <w:p w14:paraId="4D2DCD62" w14:textId="77777777" w:rsidR="007C270F" w:rsidRPr="007C270F" w:rsidRDefault="007C270F" w:rsidP="007C270F">
      <w:pPr>
        <w:jc w:val="both"/>
        <w:rPr>
          <w:sz w:val="28"/>
          <w:szCs w:val="28"/>
        </w:rPr>
      </w:pPr>
      <w:r w:rsidRPr="007C270F">
        <w:rPr>
          <w:sz w:val="28"/>
          <w:szCs w:val="28"/>
        </w:rPr>
        <w:t>Tham dự tại điểm cầu xã Hương Khê có các đồng chí Ủy viên Ban Chấp hành Đảng bộ xã; Ủy viên Ủy ban Kiểm tra Đảng ủy; Báo cáo viên Tỉnh ủy đang công tác trên địa bàn; Báo cáo viên xã; Trưởng, Phó các phòng, ngành, đoàn thể; toàn thể cán bộ, đảng viên các cơ quan Đảng ủy, HĐND, UBND, Ủy ban MTTQ Việt Nam xã, Trung tâm Chính trị, Trung tâm Phục vụ hành chính công, Trung tâm Dịch vụ tổng hợp xã.</w:t>
      </w:r>
    </w:p>
    <w:p w14:paraId="712CFB78" w14:textId="77777777" w:rsidR="007C270F" w:rsidRPr="007C270F" w:rsidRDefault="007C270F" w:rsidP="007C270F">
      <w:pPr>
        <w:jc w:val="both"/>
        <w:rPr>
          <w:sz w:val="28"/>
          <w:szCs w:val="28"/>
        </w:rPr>
      </w:pPr>
      <w:r w:rsidRPr="007C270F">
        <w:rPr>
          <w:sz w:val="28"/>
          <w:szCs w:val="28"/>
        </w:rPr>
        <w:t>Cùng tham dự có các đồng chí Bí thư Chi bộ, Thôn trưởng, Trưởng ban Công tác Mặt trận; trưởng các chi đoàn, chi hội và toàn thể đảng viên Chi bộ các thôn Tùng Ngọc, Hương Phong.</w:t>
      </w:r>
    </w:p>
    <w:p w14:paraId="65B826BF" w14:textId="77777777" w:rsidR="007C270F" w:rsidRPr="007C270F" w:rsidRDefault="007C270F" w:rsidP="007C270F">
      <w:pPr>
        <w:jc w:val="both"/>
        <w:rPr>
          <w:sz w:val="28"/>
          <w:szCs w:val="28"/>
        </w:rPr>
      </w:pPr>
      <w:r w:rsidRPr="007C270F">
        <w:rPr>
          <w:sz w:val="28"/>
          <w:szCs w:val="28"/>
        </w:rPr>
        <w:t>Mở đầu hội nghị, các đại biểu được theo dõi phóng sự tổng kết 10 năm thực hiện Chỉ thị số 05 của Bộ Chính trị khóa XII về đẩy mạnh học tập và làm theo tư tưởng, đạo đức, phong cách Hồ Chí Minh trong giai đoạn phát triển mới.</w:t>
      </w:r>
    </w:p>
    <w:p w14:paraId="64B36CD6" w14:textId="77777777" w:rsidR="007C270F" w:rsidRPr="007C270F" w:rsidRDefault="007C270F" w:rsidP="007C270F">
      <w:pPr>
        <w:jc w:val="both"/>
        <w:rPr>
          <w:sz w:val="28"/>
          <w:szCs w:val="28"/>
        </w:rPr>
      </w:pPr>
      <w:r w:rsidRPr="007C270F">
        <w:rPr>
          <w:sz w:val="28"/>
          <w:szCs w:val="28"/>
        </w:rPr>
        <w:t>Tiếp đó, hội nghị tập trung nghiên cứu, học tập, quán triệt 6 chuyên đề quan trọng, gồm:</w:t>
      </w:r>
    </w:p>
    <w:p w14:paraId="52634CD2" w14:textId="77777777" w:rsidR="007C270F" w:rsidRPr="007C270F" w:rsidRDefault="007C270F" w:rsidP="007C270F">
      <w:pPr>
        <w:jc w:val="both"/>
        <w:rPr>
          <w:sz w:val="28"/>
          <w:szCs w:val="28"/>
        </w:rPr>
      </w:pPr>
      <w:r w:rsidRPr="007C270F">
        <w:rPr>
          <w:sz w:val="28"/>
          <w:szCs w:val="28"/>
        </w:rPr>
        <w:t>Một là, những nội dung trọng tâm, cốt lõi của Nghị quyết của Bộ Chính trị về Chiến lược công tác tư tưởng trong bối cảnh mới.</w:t>
      </w:r>
    </w:p>
    <w:p w14:paraId="4686F087" w14:textId="77777777" w:rsidR="007C270F" w:rsidRPr="007C270F" w:rsidRDefault="007C270F" w:rsidP="007C270F">
      <w:pPr>
        <w:jc w:val="both"/>
        <w:rPr>
          <w:sz w:val="28"/>
          <w:szCs w:val="28"/>
        </w:rPr>
      </w:pPr>
      <w:r w:rsidRPr="007C270F">
        <w:rPr>
          <w:sz w:val="28"/>
          <w:szCs w:val="28"/>
        </w:rPr>
        <w:t xml:space="preserve">Hai là, những nội dung trọng tâm, cốt lõi của Chỉ thị của Bộ Chính trị về đẩy mạnh học tập và làm theo tư tưởng, đạo đức, phong cách Hồ Chí Minh trong giai đoạn phát triển mới và chuyên đề toàn khóa “Những nội dung cơ bản về học tập và làm </w:t>
      </w:r>
      <w:r w:rsidRPr="007C270F">
        <w:rPr>
          <w:sz w:val="28"/>
          <w:szCs w:val="28"/>
        </w:rPr>
        <w:lastRenderedPageBreak/>
        <w:t>theo tư tưởng, đạo đức, phong cách Hồ Chí Minh trong giai đoạn phát triển mới của đất nước”.</w:t>
      </w:r>
    </w:p>
    <w:p w14:paraId="41C63586" w14:textId="77777777" w:rsidR="007C270F" w:rsidRPr="007C270F" w:rsidRDefault="007C270F" w:rsidP="007C270F">
      <w:pPr>
        <w:jc w:val="both"/>
        <w:rPr>
          <w:sz w:val="28"/>
          <w:szCs w:val="28"/>
        </w:rPr>
      </w:pPr>
      <w:r w:rsidRPr="007C270F">
        <w:rPr>
          <w:sz w:val="28"/>
          <w:szCs w:val="28"/>
        </w:rPr>
        <w:t>Ba là, những nội dung trọng tâm, cốt lõi của Nghị quyết của Bộ Chính trị về phát huy tính tiên phong, gương mẫu, tinh thần đổi mới, dám nghĩ, dám làm, dám chịu trách nhiệm của đội ngũ cán bộ, đảng viên trong kỷ nguyên mới.</w:t>
      </w:r>
    </w:p>
    <w:p w14:paraId="6C001E48" w14:textId="77777777" w:rsidR="007C270F" w:rsidRPr="007C270F" w:rsidRDefault="007C270F" w:rsidP="007C270F">
      <w:pPr>
        <w:jc w:val="both"/>
        <w:rPr>
          <w:sz w:val="28"/>
          <w:szCs w:val="28"/>
        </w:rPr>
      </w:pPr>
      <w:r w:rsidRPr="007C270F">
        <w:rPr>
          <w:sz w:val="28"/>
          <w:szCs w:val="28"/>
        </w:rPr>
        <w:t>Bốn là, những nội dung trọng tâm, cốt lõi của Nghị quyết của Bộ Chính trị về công tác người Việt Nam ở nước ngoài.</w:t>
      </w:r>
    </w:p>
    <w:p w14:paraId="5B96B0BB" w14:textId="77777777" w:rsidR="007C270F" w:rsidRPr="007C270F" w:rsidRDefault="007C270F" w:rsidP="007C270F">
      <w:pPr>
        <w:jc w:val="both"/>
        <w:rPr>
          <w:sz w:val="28"/>
          <w:szCs w:val="28"/>
        </w:rPr>
      </w:pPr>
      <w:r w:rsidRPr="007C270F">
        <w:rPr>
          <w:sz w:val="28"/>
          <w:szCs w:val="28"/>
        </w:rPr>
        <w:t>Năm là, những nội dung trọng tâm, cốt lõi của Nghị quyết của Bộ Chính trị về phát triển vùng và tổ chức không gian phát triển quốc gia trong giai đoạn mới.</w:t>
      </w:r>
    </w:p>
    <w:p w14:paraId="3F06EA73" w14:textId="77777777" w:rsidR="007C270F" w:rsidRPr="007C270F" w:rsidRDefault="007C270F" w:rsidP="007C270F">
      <w:pPr>
        <w:jc w:val="both"/>
        <w:rPr>
          <w:sz w:val="28"/>
          <w:szCs w:val="28"/>
        </w:rPr>
      </w:pPr>
      <w:r w:rsidRPr="007C270F">
        <w:rPr>
          <w:sz w:val="28"/>
          <w:szCs w:val="28"/>
        </w:rPr>
        <w:t>Sáu là, những nội dung trọng tâm, cốt lõi của Nghị quyết của Bộ Chính trị về phát triển du lịch Việt Nam trở thành ngành kinh tế mũi nhọn trong kỷ nguyên mới.</w:t>
      </w:r>
    </w:p>
    <w:p w14:paraId="075D0291" w14:textId="77777777" w:rsidR="007C270F" w:rsidRPr="007C270F" w:rsidRDefault="007C270F" w:rsidP="007C270F">
      <w:pPr>
        <w:jc w:val="both"/>
        <w:rPr>
          <w:sz w:val="28"/>
          <w:szCs w:val="28"/>
        </w:rPr>
      </w:pPr>
      <w:r w:rsidRPr="007C270F">
        <w:rPr>
          <w:sz w:val="28"/>
          <w:szCs w:val="28"/>
        </w:rPr>
        <w:t>Thông qua hội nghị, cán bộ, đảng viên được nghiên cứu, quán triệt những nội dung cốt lõi, những điểm mới và các nhiệm vụ, giải pháp trọng tâm được xác định trong các nghị quyết, chỉ thị của Bộ Chính trị. Qua đó, góp phần nâng cao nhận thức, thống nhất tư tưởng và hành động trong toàn Đảng; tạo cơ sở để cấp ủy, tổ chức đảng, cán bộ, đảng viên, nhất là người đứng đầu, chủ động cụ thể hóa các chủ trương của Trung ương thành chương trình, kế hoạch hành động phù hợp với tình hình thực tiễn của từng địa phương, cơ quan, đơn vị.</w:t>
      </w:r>
    </w:p>
    <w:p w14:paraId="16381E6A" w14:textId="77777777" w:rsidR="007C270F" w:rsidRPr="007C270F" w:rsidRDefault="007C270F" w:rsidP="007C270F">
      <w:pPr>
        <w:jc w:val="both"/>
        <w:rPr>
          <w:sz w:val="28"/>
          <w:szCs w:val="28"/>
        </w:rPr>
      </w:pPr>
      <w:r w:rsidRPr="007C270F">
        <w:rPr>
          <w:sz w:val="28"/>
          <w:szCs w:val="28"/>
        </w:rPr>
        <w:t>Việc tổ chức nghiên cứu, học tập, quán triệt và triển khai thực hiện các nghị quyết, chỉ thị cũng nhằm bảo đảm các chủ trương của Đảng được triển khai đồng bộ, thống nhất, thông suốt từ Trung ương đến cơ sở, gắn với chức trách, nhiệm vụ của từng tổ chức, cá nhân; đồng thời đề cao tinh thần trách nhiệm, tính tiên phong, gương mẫu của cán bộ, đảng viên trong tổ chức thực hiện.</w:t>
      </w:r>
    </w:p>
    <w:p w14:paraId="01F382A8" w14:textId="77777777" w:rsidR="007C270F" w:rsidRPr="007C270F" w:rsidRDefault="007C270F" w:rsidP="007C270F">
      <w:pPr>
        <w:jc w:val="both"/>
        <w:rPr>
          <w:sz w:val="28"/>
          <w:szCs w:val="28"/>
        </w:rPr>
      </w:pPr>
      <w:r w:rsidRPr="007C270F">
        <w:rPr>
          <w:sz w:val="28"/>
          <w:szCs w:val="28"/>
        </w:rPr>
        <w:t>Đối với xã Hương Khê, việc tham gia đầy đủ hội nghị là dịp để đội ngũ cán bộ, đảng viên tiếp tục nâng cao nhận thức chính trị, nắm chắc những định hướng lớn của Đảng trong giai đoạn mới; từ đó vận dụng phù hợp vào công tác lãnh đạo, chỉ đạo và thực hiện nhiệm vụ phát triển kinh tế - xã hội, xây dựng Đảng, xây dựng hệ thống chính trị, củng cố quốc phòng - an ninh và chăm lo đời sống Nhân dân trên địa bàn.</w:t>
      </w:r>
    </w:p>
    <w:p w14:paraId="75E818B5" w14:textId="77777777" w:rsidR="007C270F" w:rsidRPr="007C270F" w:rsidRDefault="007C270F" w:rsidP="007C270F">
      <w:pPr>
        <w:jc w:val="both"/>
        <w:rPr>
          <w:sz w:val="28"/>
          <w:szCs w:val="28"/>
        </w:rPr>
      </w:pPr>
      <w:r w:rsidRPr="007C270F">
        <w:rPr>
          <w:sz w:val="28"/>
          <w:szCs w:val="28"/>
        </w:rPr>
        <w:lastRenderedPageBreak/>
        <w:t>Qua đó góp phần tạo sự thống nhất về nhận thức và hành động, củng cố niềm tin, khơi dậy quyết tâm chính trị, tinh thần đổi mới, sáng tạo, dám nghĩ, dám làm, dám chịu trách nhiệm của cán bộ, đảng viên và Nhân dân; phấn đấu thực hiện thắng lợi các mục tiêu, nhiệm vụ cách mạng trong giai đoạn mới.</w:t>
      </w:r>
    </w:p>
    <w:p w14:paraId="6CB63A8E" w14:textId="77777777" w:rsidR="006F4260" w:rsidRPr="007C270F" w:rsidRDefault="006F4260" w:rsidP="007C270F">
      <w:pPr>
        <w:jc w:val="both"/>
        <w:rPr>
          <w:sz w:val="28"/>
          <w:szCs w:val="28"/>
        </w:rPr>
      </w:pPr>
    </w:p>
    <w:sectPr w:rsidR="006F4260" w:rsidRPr="007C27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073"/>
    <w:rsid w:val="000234C8"/>
    <w:rsid w:val="00053CDF"/>
    <w:rsid w:val="000C444B"/>
    <w:rsid w:val="00270E6E"/>
    <w:rsid w:val="00314C8B"/>
    <w:rsid w:val="00676661"/>
    <w:rsid w:val="006B4A2D"/>
    <w:rsid w:val="006F4260"/>
    <w:rsid w:val="00703433"/>
    <w:rsid w:val="00781437"/>
    <w:rsid w:val="007C270F"/>
    <w:rsid w:val="007D5D53"/>
    <w:rsid w:val="009279CC"/>
    <w:rsid w:val="00986E03"/>
    <w:rsid w:val="009E1058"/>
    <w:rsid w:val="00AC64BF"/>
    <w:rsid w:val="00C97073"/>
    <w:rsid w:val="00D536FB"/>
    <w:rsid w:val="00DA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EBCE3"/>
  <w15:chartTrackingRefBased/>
  <w15:docId w15:val="{82842033-4D52-4021-9EC3-22EF7E2CE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C970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unhideWhenUsed/>
    <w:qFormat/>
    <w:rsid w:val="00C970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C97073"/>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C97073"/>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C97073"/>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C97073"/>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C97073"/>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C97073"/>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C97073"/>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C9707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rsid w:val="00C9707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C97073"/>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C97073"/>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C97073"/>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C9707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C9707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C9707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C97073"/>
    <w:rPr>
      <w:rFonts w:eastAsiaTheme="majorEastAsia" w:cstheme="majorBidi"/>
      <w:color w:val="272727" w:themeColor="text1" w:themeTint="D8"/>
    </w:rPr>
  </w:style>
  <w:style w:type="paragraph" w:styleId="Tiu">
    <w:name w:val="Title"/>
    <w:basedOn w:val="Binhthng"/>
    <w:next w:val="Binhthng"/>
    <w:link w:val="TiuChar"/>
    <w:uiPriority w:val="10"/>
    <w:qFormat/>
    <w:rsid w:val="00C970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C9707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C97073"/>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C9707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C9707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C97073"/>
    <w:rPr>
      <w:i/>
      <w:iCs/>
      <w:color w:val="404040" w:themeColor="text1" w:themeTint="BF"/>
    </w:rPr>
  </w:style>
  <w:style w:type="paragraph" w:styleId="oancuaDanhsach">
    <w:name w:val="List Paragraph"/>
    <w:basedOn w:val="Binhthng"/>
    <w:uiPriority w:val="34"/>
    <w:qFormat/>
    <w:rsid w:val="00C97073"/>
    <w:pPr>
      <w:ind w:left="720"/>
      <w:contextualSpacing/>
    </w:pPr>
  </w:style>
  <w:style w:type="character" w:styleId="NhnmnhThm">
    <w:name w:val="Intense Emphasis"/>
    <w:basedOn w:val="Phngmcinhcuaoanvn"/>
    <w:uiPriority w:val="21"/>
    <w:qFormat/>
    <w:rsid w:val="00C97073"/>
    <w:rPr>
      <w:i/>
      <w:iCs/>
      <w:color w:val="2F5496" w:themeColor="accent1" w:themeShade="BF"/>
    </w:rPr>
  </w:style>
  <w:style w:type="paragraph" w:styleId="Nhaykepm">
    <w:name w:val="Intense Quote"/>
    <w:basedOn w:val="Binhthng"/>
    <w:next w:val="Binhthng"/>
    <w:link w:val="NhaykepmChar"/>
    <w:uiPriority w:val="30"/>
    <w:qFormat/>
    <w:rsid w:val="00C970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C97073"/>
    <w:rPr>
      <w:i/>
      <w:iCs/>
      <w:color w:val="2F5496" w:themeColor="accent1" w:themeShade="BF"/>
    </w:rPr>
  </w:style>
  <w:style w:type="character" w:styleId="ThamchiuNhnmnh">
    <w:name w:val="Intense Reference"/>
    <w:basedOn w:val="Phngmcinhcuaoanvn"/>
    <w:uiPriority w:val="32"/>
    <w:qFormat/>
    <w:rsid w:val="00C9707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651</Words>
  <Characters>3711</Characters>
  <Application>Microsoft Office Word</Application>
  <DocSecurity>0</DocSecurity>
  <Lines>30</Lines>
  <Paragraphs>8</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2026-09-03T01:54:00Z</dcterms:created>
  <dcterms:modified xsi:type="dcterms:W3CDTF">2026-09-03T02:42:00Z</dcterms:modified>
</cp:coreProperties>
</file>