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506D75" w14:textId="77777777" w:rsidR="00AC1CDA" w:rsidRPr="00AC1CDA" w:rsidRDefault="00AC1CDA" w:rsidP="00AC1CDA">
      <w:pPr>
        <w:jc w:val="both"/>
        <w:rPr>
          <w:sz w:val="28"/>
          <w:szCs w:val="28"/>
        </w:rPr>
      </w:pPr>
      <w:r w:rsidRPr="00AC1CDA">
        <w:rPr>
          <w:sz w:val="28"/>
          <w:szCs w:val="28"/>
        </w:rPr>
        <w:t>Hương Khê công bố các quyết định sắp xếp cơ sở giáo dục, tổ chức Đảng và công tác cán bộ</w:t>
      </w:r>
    </w:p>
    <w:p w14:paraId="3283DB6D" w14:textId="4DD3A117" w:rsidR="00AC1CDA" w:rsidRPr="00AC1CDA" w:rsidRDefault="00AC1CDA" w:rsidP="00AC1CDA">
      <w:pPr>
        <w:jc w:val="both"/>
        <w:rPr>
          <w:sz w:val="28"/>
          <w:szCs w:val="28"/>
        </w:rPr>
      </w:pPr>
      <w:r>
        <w:rPr>
          <w:sz w:val="28"/>
          <w:szCs w:val="28"/>
        </w:rPr>
        <w:t>Ngày</w:t>
      </w:r>
      <w:r w:rsidRPr="00AC1CDA">
        <w:rPr>
          <w:sz w:val="28"/>
          <w:szCs w:val="28"/>
        </w:rPr>
        <w:t xml:space="preserve"> 28/8/2026, Đảng ủy, UBND xã Hương Khê tổ chức Lễ công bố các quyết định về sắp xếp, tổ chức lại các cơ sở giáo dục, thành lập tổ chức Đảng và công tác cán bộ tại các trường học trên địa bàn xã.</w:t>
      </w:r>
    </w:p>
    <w:p w14:paraId="0785A7BD" w14:textId="77777777" w:rsidR="00AC1CDA" w:rsidRPr="00AC1CDA" w:rsidRDefault="00AC1CDA" w:rsidP="00AC1CDA">
      <w:pPr>
        <w:jc w:val="both"/>
        <w:rPr>
          <w:sz w:val="28"/>
          <w:szCs w:val="28"/>
        </w:rPr>
      </w:pPr>
      <w:r w:rsidRPr="00AC1CDA">
        <w:rPr>
          <w:sz w:val="28"/>
          <w:szCs w:val="28"/>
        </w:rPr>
        <w:t>Dự buổi lễ có đồng chí Trần Quang Nhật – Ủy viên Ban Chấp hành Đảng bộ tỉnh, Bí thư Đảng ủy, Chủ tịch HĐND xã; đồng chí Nguyễn Thế Hùng – Phó Bí thư Thường trực Đảng ủy; đồng chí Trần Quốc Bảo – Phó Bí thư Đảng ủy, Chủ tịch UBND xã; các đồng chí Ủy viên Ban Thường vụ Đảng ủy; đại diện các ban, ngành, tổ chức chính trị - xã hội xã; cấp ủy, Ban Giám hiệu các trường học liên quan.</w:t>
      </w:r>
    </w:p>
    <w:p w14:paraId="2D80A78C" w14:textId="77777777" w:rsidR="00AC1CDA" w:rsidRPr="00AC1CDA" w:rsidRDefault="00AC1CDA" w:rsidP="00AC1CDA">
      <w:pPr>
        <w:jc w:val="both"/>
        <w:rPr>
          <w:sz w:val="28"/>
          <w:szCs w:val="28"/>
        </w:rPr>
      </w:pPr>
      <w:r w:rsidRPr="00AC1CDA">
        <w:rPr>
          <w:sz w:val="28"/>
          <w:szCs w:val="28"/>
        </w:rPr>
        <w:t>Tại buổi lễ, đồng chí Nguyễn Sỹ Thông – Trưởng Phòng Văn hóa – Xã hội xã công bố các quyết định của UBND xã Hương Khê về việc sắp xếp, thành lập các cơ sở giáo dục mới.</w:t>
      </w:r>
    </w:p>
    <w:p w14:paraId="3BA86DF1" w14:textId="77777777" w:rsidR="00AC1CDA" w:rsidRPr="00AC1CDA" w:rsidRDefault="00AC1CDA" w:rsidP="00AC1CDA">
      <w:pPr>
        <w:jc w:val="both"/>
        <w:rPr>
          <w:sz w:val="28"/>
          <w:szCs w:val="28"/>
        </w:rPr>
      </w:pPr>
      <w:r w:rsidRPr="00AC1CDA">
        <w:rPr>
          <w:sz w:val="28"/>
          <w:szCs w:val="28"/>
        </w:rPr>
        <w:t>Theo Quyết định số 1181/QĐ-UBND ngày 23/8/2026, UBND xã Hương Khê thành lập Trường Tiểu học Hương Khê trên cơ sở sáp nhập Trường Tiểu học Trần Phú, Trường Tiểu học Hà Huy Tập và Trường Tiểu học Hương Long.</w:t>
      </w:r>
    </w:p>
    <w:p w14:paraId="478E8659" w14:textId="77777777" w:rsidR="00AC1CDA" w:rsidRPr="00AC1CDA" w:rsidRDefault="00AC1CDA" w:rsidP="00AC1CDA">
      <w:pPr>
        <w:jc w:val="both"/>
        <w:rPr>
          <w:sz w:val="28"/>
          <w:szCs w:val="28"/>
        </w:rPr>
      </w:pPr>
      <w:r w:rsidRPr="00AC1CDA">
        <w:rPr>
          <w:sz w:val="28"/>
          <w:szCs w:val="28"/>
        </w:rPr>
        <w:t>Theo Quyết định số 1187/QĐ-UBND ngày 24/8/2026, thành lập Trường Mầm non Hương Khê trên cơ sở sáp nhập Trường Mầm non Bông Sen, Trường Mầm non Hương Long và Trường Mầm non Phú Gia.</w:t>
      </w:r>
    </w:p>
    <w:p w14:paraId="41C4EF54" w14:textId="77777777" w:rsidR="00AC1CDA" w:rsidRPr="00AC1CDA" w:rsidRDefault="00AC1CDA" w:rsidP="00AC1CDA">
      <w:pPr>
        <w:jc w:val="both"/>
        <w:rPr>
          <w:sz w:val="28"/>
          <w:szCs w:val="28"/>
        </w:rPr>
      </w:pPr>
      <w:r w:rsidRPr="00AC1CDA">
        <w:rPr>
          <w:sz w:val="28"/>
          <w:szCs w:val="28"/>
        </w:rPr>
        <w:t>Cùng với việc sắp xếp mạng lưới trường học, UBND xã Hương Khê công bố các quyết định bổ nhiệm viên chức quản lý tại hai trường mới thành lập.</w:t>
      </w:r>
    </w:p>
    <w:p w14:paraId="3B1E520B" w14:textId="77777777" w:rsidR="00AC1CDA" w:rsidRPr="00AC1CDA" w:rsidRDefault="00AC1CDA" w:rsidP="00AC1CDA">
      <w:pPr>
        <w:jc w:val="both"/>
        <w:rPr>
          <w:sz w:val="28"/>
          <w:szCs w:val="28"/>
        </w:rPr>
      </w:pPr>
      <w:r w:rsidRPr="00AC1CDA">
        <w:rPr>
          <w:sz w:val="28"/>
          <w:szCs w:val="28"/>
        </w:rPr>
        <w:t>Đối với Trường Tiểu học Hương Khê, bà Nguyễn Thị Việt Hoa, nguyên Hiệu trưởng Trường Tiểu học Hà Huy Tập, được bổ nhiệm giữ chức Hiệu trưởng. Các ông, bà Trần Trung Bộ, nguyên Hiệu trưởng Trường Tiểu học Trần Phú; Lưu Thị Sâm, nguyên Phó Hiệu trưởng Trường Tiểu học Hương Long; Lê Ánh Dương, nguyên Hiệu trưởng Trường Tiểu học Hương Long, được bổ nhiệm giữ chức Phó Hiệu trưởng Trường Tiểu học Hương Khê.</w:t>
      </w:r>
    </w:p>
    <w:p w14:paraId="153E3263" w14:textId="77777777" w:rsidR="00AC1CDA" w:rsidRPr="00AC1CDA" w:rsidRDefault="00AC1CDA" w:rsidP="00AC1CDA">
      <w:pPr>
        <w:jc w:val="both"/>
        <w:rPr>
          <w:sz w:val="28"/>
          <w:szCs w:val="28"/>
        </w:rPr>
      </w:pPr>
      <w:r w:rsidRPr="00AC1CDA">
        <w:rPr>
          <w:sz w:val="28"/>
          <w:szCs w:val="28"/>
        </w:rPr>
        <w:t xml:space="preserve">Đối với Trường Mầm non Hương Khê, bà Phan Thị Hà Giang, nguyên Hiệu trưởng Trường Mầm non Bông Sen, được bổ nhiệm giữ chức Hiệu trưởng. Các bà Hồ Thị </w:t>
      </w:r>
      <w:r w:rsidRPr="00AC1CDA">
        <w:rPr>
          <w:sz w:val="28"/>
          <w:szCs w:val="28"/>
        </w:rPr>
        <w:lastRenderedPageBreak/>
        <w:t>Nguyệt, nguyên Hiệu trưởng Trường Mầm non Phú Gia; Lê Thị Quyên, nguyên Hiệu trưởng Trường Mầm non Phú Gia; Nguyễn Thị Luân, nguyên Phó Hiệu trưởng Trường Mầm non Bông Sen, được bổ nhiệm giữ chức Phó Hiệu trưởng Trường Mầm non Hương Khê.</w:t>
      </w:r>
    </w:p>
    <w:p w14:paraId="0E1FB0E5" w14:textId="77777777" w:rsidR="00AC1CDA" w:rsidRPr="00AC1CDA" w:rsidRDefault="00AC1CDA" w:rsidP="00AC1CDA">
      <w:pPr>
        <w:jc w:val="both"/>
        <w:rPr>
          <w:sz w:val="28"/>
          <w:szCs w:val="28"/>
        </w:rPr>
      </w:pPr>
      <w:r w:rsidRPr="00AC1CDA">
        <w:rPr>
          <w:sz w:val="28"/>
          <w:szCs w:val="28"/>
        </w:rPr>
        <w:t>Thời hạn bổ nhiệm các chức danh Hiệu trưởng, Phó Hiệu trưởng Trường Tiểu học Hương Khê và Trường Mầm non Hương Khê là 05 năm, kể từ ngày 01/9/2026.</w:t>
      </w:r>
    </w:p>
    <w:p w14:paraId="70D20C1E" w14:textId="77777777" w:rsidR="00AC1CDA" w:rsidRPr="00AC1CDA" w:rsidRDefault="00AC1CDA" w:rsidP="00AC1CDA">
      <w:pPr>
        <w:jc w:val="both"/>
        <w:rPr>
          <w:sz w:val="28"/>
          <w:szCs w:val="28"/>
        </w:rPr>
      </w:pPr>
      <w:r w:rsidRPr="00AC1CDA">
        <w:rPr>
          <w:sz w:val="28"/>
          <w:szCs w:val="28"/>
        </w:rPr>
        <w:t>Cũng tại buổi lễ, đồng chí Hoàng Đức Dũng – Trưởng Ban Xây dựng Đảng xã công bố các quyết định của Đảng ủy xã Hương Khê về thành lập Đảng bộ và chỉ định Ban Chấp hành, Bí thư Đảng bộ Trường Tiểu học Hương Khê và Trường Mầm non Hương Khê.</w:t>
      </w:r>
    </w:p>
    <w:p w14:paraId="4527CD50" w14:textId="77777777" w:rsidR="00AC1CDA" w:rsidRPr="00AC1CDA" w:rsidRDefault="00AC1CDA" w:rsidP="00AC1CDA">
      <w:pPr>
        <w:jc w:val="both"/>
        <w:rPr>
          <w:sz w:val="28"/>
          <w:szCs w:val="28"/>
        </w:rPr>
      </w:pPr>
      <w:r w:rsidRPr="00AC1CDA">
        <w:rPr>
          <w:sz w:val="28"/>
          <w:szCs w:val="28"/>
        </w:rPr>
        <w:t>Theo Quyết định số 186-QĐ/ĐU ngày 28/8/2026, Đảng ủy xã Hương Khê quyết định thành lập Đảng bộ Trường Tiểu học Hương Khê, là tổ chức cơ sở Đảng trực thuộc Đảng ủy xã Hương Khê, gồm 95 đảng viên. Ban Chấp hành Đảng bộ gồm 04 đồng chí; đồng chí Nguyễn Thị Việt Hoa được chỉ định giữ chức Bí thư Đảng bộ Trường Tiểu học Hương Khê.</w:t>
      </w:r>
    </w:p>
    <w:p w14:paraId="22FC5DFD" w14:textId="77777777" w:rsidR="00AC1CDA" w:rsidRPr="00AC1CDA" w:rsidRDefault="00AC1CDA" w:rsidP="00AC1CDA">
      <w:pPr>
        <w:jc w:val="both"/>
        <w:rPr>
          <w:sz w:val="28"/>
          <w:szCs w:val="28"/>
        </w:rPr>
      </w:pPr>
      <w:r w:rsidRPr="00AC1CDA">
        <w:rPr>
          <w:sz w:val="28"/>
          <w:szCs w:val="28"/>
        </w:rPr>
        <w:t>Theo Quyết định số 188-QĐ/ĐU ngày 28/8/2026, Đảng ủy xã Hương Khê quyết định thành lập Đảng bộ Trường Mầm non Hương Khê, trực thuộc Đảng ủy xã Hương Khê, gồm 84 đảng viên. Ban Chấp hành Đảng bộ gồm 04 đồng chí; đồng chí Phan Thị Hà Giang được chỉ định giữ chức Bí thư Đảng bộ Trường Mầm non Hương Khê.</w:t>
      </w:r>
    </w:p>
    <w:p w14:paraId="46AE8A47" w14:textId="77777777" w:rsidR="00AC1CDA" w:rsidRPr="00AC1CDA" w:rsidRDefault="00AC1CDA" w:rsidP="00AC1CDA">
      <w:pPr>
        <w:jc w:val="both"/>
        <w:rPr>
          <w:sz w:val="28"/>
          <w:szCs w:val="28"/>
        </w:rPr>
      </w:pPr>
      <w:r w:rsidRPr="00AC1CDA">
        <w:rPr>
          <w:sz w:val="28"/>
          <w:szCs w:val="28"/>
        </w:rPr>
        <w:t>Phát biểu chúc mừng và giao nhiệm vụ cho các đồng chí được bổ nhiệm, đồng chí Trần Quốc Bảo – Phó Bí thư Đảng ủy, Chủ tịch UBND xã Hương Khê nhấn mạnh, việc sắp xếp, tổ chức lại các cơ sở giáo dục là chủ trương nhằm tinh gọn đầu mối, sử dụng hiệu quả cơ sở vật chất, đội ngũ và các nguồn lực; đồng thời nâng cao hiệu quả quản lý, chất lượng giáo dục trên địa bàn.</w:t>
      </w:r>
    </w:p>
    <w:p w14:paraId="30FB97B1" w14:textId="77777777" w:rsidR="00AC1CDA" w:rsidRPr="00AC1CDA" w:rsidRDefault="00AC1CDA" w:rsidP="00AC1CDA">
      <w:pPr>
        <w:jc w:val="both"/>
        <w:rPr>
          <w:sz w:val="28"/>
          <w:szCs w:val="28"/>
        </w:rPr>
      </w:pPr>
      <w:r w:rsidRPr="00AC1CDA">
        <w:rPr>
          <w:sz w:val="28"/>
          <w:szCs w:val="28"/>
        </w:rPr>
        <w:t>Đồng chí Chủ tịch UBND xã đề nghị các trường sau khi sắp xếp khẩn trương ổn định tổ chức, phân công nhiệm vụ phù hợp, phát huy tinh thần đoàn kết, trách nhiệm của đội ngũ cán bộ quản lý, giáo viên, nhân viên; bảo đảm hoạt động dạy và học được duy trì ổn định, không làm ảnh hưởng đến quyền lợi của học sinh, đồng thời chuẩn bị tốt các điều kiện cho năm học mới.</w:t>
      </w:r>
    </w:p>
    <w:p w14:paraId="3EF7293B" w14:textId="77777777" w:rsidR="00AC1CDA" w:rsidRPr="00AC1CDA" w:rsidRDefault="00AC1CDA" w:rsidP="00AC1CDA">
      <w:pPr>
        <w:jc w:val="both"/>
        <w:rPr>
          <w:sz w:val="28"/>
          <w:szCs w:val="28"/>
        </w:rPr>
      </w:pPr>
      <w:r w:rsidRPr="00AC1CDA">
        <w:rPr>
          <w:sz w:val="28"/>
          <w:szCs w:val="28"/>
        </w:rPr>
        <w:lastRenderedPageBreak/>
        <w:t>Đối với đội ngũ cán bộ quản lý được bổ nhiệm, đồng chí đề nghị tiếp tục nêu cao tinh thần trách nhiệm, chủ động, đổi mới trong công tác quản lý; xây dựng tập thể đoàn kết, phát huy năng lực của đội ngũ giáo viên, nhân viên, góp phần nâng cao chất lượng giáo dục.</w:t>
      </w:r>
    </w:p>
    <w:p w14:paraId="2AF5A4A9" w14:textId="6547D456" w:rsidR="00AC1CDA" w:rsidRPr="00AC1CDA" w:rsidRDefault="00AC1CDA" w:rsidP="00AC1CDA">
      <w:pPr>
        <w:jc w:val="both"/>
        <w:rPr>
          <w:sz w:val="28"/>
          <w:szCs w:val="28"/>
        </w:rPr>
      </w:pPr>
      <w:r w:rsidRPr="00AC1CDA">
        <w:rPr>
          <w:sz w:val="28"/>
          <w:szCs w:val="28"/>
        </w:rPr>
        <w:t>Đồng chí đề nghị các cơ quan chuyên môn của xã tiếp tục phối hợp, hỗ trợ các nhà trường trong quá trình kiện toàn tổ chức, kịp thời tháo gỡ khó khăn, bảo đảm các trường sau sắp xếp hoạt động ổn định, hiệu quả, đáp ứng yêu cầu nhiệm vụ giáo dục trong tình hình mới.</w:t>
      </w:r>
    </w:p>
    <w:p w14:paraId="2CBAB446" w14:textId="77777777" w:rsidR="00AC1CDA" w:rsidRPr="00AC1CDA" w:rsidRDefault="00AC1CDA" w:rsidP="00AC1CDA">
      <w:pPr>
        <w:jc w:val="both"/>
        <w:rPr>
          <w:sz w:val="28"/>
          <w:szCs w:val="28"/>
        </w:rPr>
      </w:pPr>
      <w:r w:rsidRPr="00AC1CDA">
        <w:rPr>
          <w:sz w:val="28"/>
          <w:szCs w:val="28"/>
        </w:rPr>
        <w:t>Việc thành lập Trường Tiểu học Hương Khê và Trường Mầm non Hương Khê, đồng thời kiện toàn tổ chức Đảng và đội ngũ cán bộ quản lý, là bước quan trọng trong quá trình sắp xếp mạng lưới cơ sở giáo dục trên địa bàn xã; tạo điều kiện tập trung nguồn lực, nâng cao hiệu quả quản lý, sử dụng cơ sở vật chất và từng bước nâng cao chất lượng giáo dục, đáp ứng yêu cầu phát triển của xã Hương Khê trong giai đoạn mới.</w:t>
      </w:r>
    </w:p>
    <w:p w14:paraId="5D93EAAD" w14:textId="241ABDF5" w:rsidR="00653596" w:rsidRPr="00AC1CDA" w:rsidRDefault="00653596" w:rsidP="00AC1CDA">
      <w:pPr>
        <w:jc w:val="both"/>
      </w:pPr>
    </w:p>
    <w:sectPr w:rsidR="00653596" w:rsidRPr="00AC1CD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05D6"/>
    <w:rsid w:val="000234C8"/>
    <w:rsid w:val="00053CDF"/>
    <w:rsid w:val="000C444B"/>
    <w:rsid w:val="00190072"/>
    <w:rsid w:val="00213639"/>
    <w:rsid w:val="00250687"/>
    <w:rsid w:val="00270E6E"/>
    <w:rsid w:val="002B05D6"/>
    <w:rsid w:val="004374D0"/>
    <w:rsid w:val="0059274F"/>
    <w:rsid w:val="0063523D"/>
    <w:rsid w:val="00653596"/>
    <w:rsid w:val="00676661"/>
    <w:rsid w:val="006A0D51"/>
    <w:rsid w:val="006F4260"/>
    <w:rsid w:val="00703433"/>
    <w:rsid w:val="00752675"/>
    <w:rsid w:val="007D5D53"/>
    <w:rsid w:val="009279CC"/>
    <w:rsid w:val="009E1058"/>
    <w:rsid w:val="00AC1CDA"/>
    <w:rsid w:val="00AC64BF"/>
    <w:rsid w:val="00D536FB"/>
    <w:rsid w:val="00F10528"/>
    <w:rsid w:val="00F43F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D65005"/>
  <w15:chartTrackingRefBased/>
  <w15:docId w15:val="{2261DE7B-4F4A-4835-8901-6226025671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style>
  <w:style w:type="paragraph" w:styleId="u1">
    <w:name w:val="heading 1"/>
    <w:basedOn w:val="Binhthng"/>
    <w:next w:val="Binhthng"/>
    <w:link w:val="u1Char"/>
    <w:uiPriority w:val="9"/>
    <w:qFormat/>
    <w:rsid w:val="002B05D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u2">
    <w:name w:val="heading 2"/>
    <w:basedOn w:val="Binhthng"/>
    <w:next w:val="Binhthng"/>
    <w:link w:val="u2Char"/>
    <w:uiPriority w:val="9"/>
    <w:semiHidden/>
    <w:unhideWhenUsed/>
    <w:qFormat/>
    <w:rsid w:val="002B05D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u3">
    <w:name w:val="heading 3"/>
    <w:basedOn w:val="Binhthng"/>
    <w:next w:val="Binhthng"/>
    <w:link w:val="u3Char"/>
    <w:uiPriority w:val="9"/>
    <w:semiHidden/>
    <w:unhideWhenUsed/>
    <w:qFormat/>
    <w:rsid w:val="002B05D6"/>
    <w:pPr>
      <w:keepNext/>
      <w:keepLines/>
      <w:spacing w:before="160" w:after="80"/>
      <w:outlineLvl w:val="2"/>
    </w:pPr>
    <w:rPr>
      <w:rFonts w:eastAsiaTheme="majorEastAsia" w:cstheme="majorBidi"/>
      <w:color w:val="2F5496" w:themeColor="accent1" w:themeShade="BF"/>
      <w:sz w:val="28"/>
      <w:szCs w:val="28"/>
    </w:rPr>
  </w:style>
  <w:style w:type="paragraph" w:styleId="u4">
    <w:name w:val="heading 4"/>
    <w:basedOn w:val="Binhthng"/>
    <w:next w:val="Binhthng"/>
    <w:link w:val="u4Char"/>
    <w:uiPriority w:val="9"/>
    <w:semiHidden/>
    <w:unhideWhenUsed/>
    <w:qFormat/>
    <w:rsid w:val="002B05D6"/>
    <w:pPr>
      <w:keepNext/>
      <w:keepLines/>
      <w:spacing w:before="80" w:after="40"/>
      <w:outlineLvl w:val="3"/>
    </w:pPr>
    <w:rPr>
      <w:rFonts w:eastAsiaTheme="majorEastAsia" w:cstheme="majorBidi"/>
      <w:i/>
      <w:iCs/>
      <w:color w:val="2F5496" w:themeColor="accent1" w:themeShade="BF"/>
    </w:rPr>
  </w:style>
  <w:style w:type="paragraph" w:styleId="u5">
    <w:name w:val="heading 5"/>
    <w:basedOn w:val="Binhthng"/>
    <w:next w:val="Binhthng"/>
    <w:link w:val="u5Char"/>
    <w:uiPriority w:val="9"/>
    <w:semiHidden/>
    <w:unhideWhenUsed/>
    <w:qFormat/>
    <w:rsid w:val="002B05D6"/>
    <w:pPr>
      <w:keepNext/>
      <w:keepLines/>
      <w:spacing w:before="80" w:after="40"/>
      <w:outlineLvl w:val="4"/>
    </w:pPr>
    <w:rPr>
      <w:rFonts w:eastAsiaTheme="majorEastAsia" w:cstheme="majorBidi"/>
      <w:color w:val="2F5496" w:themeColor="accent1" w:themeShade="BF"/>
    </w:rPr>
  </w:style>
  <w:style w:type="paragraph" w:styleId="u6">
    <w:name w:val="heading 6"/>
    <w:basedOn w:val="Binhthng"/>
    <w:next w:val="Binhthng"/>
    <w:link w:val="u6Char"/>
    <w:uiPriority w:val="9"/>
    <w:semiHidden/>
    <w:unhideWhenUsed/>
    <w:qFormat/>
    <w:rsid w:val="002B05D6"/>
    <w:pPr>
      <w:keepNext/>
      <w:keepLines/>
      <w:spacing w:before="40" w:after="0"/>
      <w:outlineLvl w:val="5"/>
    </w:pPr>
    <w:rPr>
      <w:rFonts w:eastAsiaTheme="majorEastAsia" w:cstheme="majorBidi"/>
      <w:i/>
      <w:iCs/>
      <w:color w:val="595959" w:themeColor="text1" w:themeTint="A6"/>
    </w:rPr>
  </w:style>
  <w:style w:type="paragraph" w:styleId="u7">
    <w:name w:val="heading 7"/>
    <w:basedOn w:val="Binhthng"/>
    <w:next w:val="Binhthng"/>
    <w:link w:val="u7Char"/>
    <w:uiPriority w:val="9"/>
    <w:semiHidden/>
    <w:unhideWhenUsed/>
    <w:qFormat/>
    <w:rsid w:val="002B05D6"/>
    <w:pPr>
      <w:keepNext/>
      <w:keepLines/>
      <w:spacing w:before="40" w:after="0"/>
      <w:outlineLvl w:val="6"/>
    </w:pPr>
    <w:rPr>
      <w:rFonts w:eastAsiaTheme="majorEastAsia" w:cstheme="majorBidi"/>
      <w:color w:val="595959" w:themeColor="text1" w:themeTint="A6"/>
    </w:rPr>
  </w:style>
  <w:style w:type="paragraph" w:styleId="u8">
    <w:name w:val="heading 8"/>
    <w:basedOn w:val="Binhthng"/>
    <w:next w:val="Binhthng"/>
    <w:link w:val="u8Char"/>
    <w:uiPriority w:val="9"/>
    <w:semiHidden/>
    <w:unhideWhenUsed/>
    <w:qFormat/>
    <w:rsid w:val="002B05D6"/>
    <w:pPr>
      <w:keepNext/>
      <w:keepLines/>
      <w:spacing w:after="0"/>
      <w:outlineLvl w:val="7"/>
    </w:pPr>
    <w:rPr>
      <w:rFonts w:eastAsiaTheme="majorEastAsia" w:cstheme="majorBidi"/>
      <w:i/>
      <w:iCs/>
      <w:color w:val="272727" w:themeColor="text1" w:themeTint="D8"/>
    </w:rPr>
  </w:style>
  <w:style w:type="paragraph" w:styleId="u9">
    <w:name w:val="heading 9"/>
    <w:basedOn w:val="Binhthng"/>
    <w:next w:val="Binhthng"/>
    <w:link w:val="u9Char"/>
    <w:uiPriority w:val="9"/>
    <w:semiHidden/>
    <w:unhideWhenUsed/>
    <w:qFormat/>
    <w:rsid w:val="002B05D6"/>
    <w:pPr>
      <w:keepNext/>
      <w:keepLines/>
      <w:spacing w:after="0"/>
      <w:outlineLvl w:val="8"/>
    </w:pPr>
    <w:rPr>
      <w:rFonts w:eastAsiaTheme="majorEastAsia" w:cstheme="majorBidi"/>
      <w:color w:val="272727" w:themeColor="text1" w:themeTint="D8"/>
    </w:rPr>
  </w:style>
  <w:style w:type="character" w:default="1" w:styleId="Phngmcinhcuaoanvn">
    <w:name w:val="Default Paragraph Font"/>
    <w:uiPriority w:val="1"/>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character" w:customStyle="1" w:styleId="u1Char">
    <w:name w:val="Đầu đề 1 Char"/>
    <w:basedOn w:val="Phngmcinhcuaoanvn"/>
    <w:link w:val="u1"/>
    <w:uiPriority w:val="9"/>
    <w:rsid w:val="002B05D6"/>
    <w:rPr>
      <w:rFonts w:asciiTheme="majorHAnsi" w:eastAsiaTheme="majorEastAsia" w:hAnsiTheme="majorHAnsi" w:cstheme="majorBidi"/>
      <w:color w:val="2F5496" w:themeColor="accent1" w:themeShade="BF"/>
      <w:sz w:val="40"/>
      <w:szCs w:val="40"/>
    </w:rPr>
  </w:style>
  <w:style w:type="character" w:customStyle="1" w:styleId="u2Char">
    <w:name w:val="Đầu đề 2 Char"/>
    <w:basedOn w:val="Phngmcinhcuaoanvn"/>
    <w:link w:val="u2"/>
    <w:uiPriority w:val="9"/>
    <w:semiHidden/>
    <w:rsid w:val="002B05D6"/>
    <w:rPr>
      <w:rFonts w:asciiTheme="majorHAnsi" w:eastAsiaTheme="majorEastAsia" w:hAnsiTheme="majorHAnsi" w:cstheme="majorBidi"/>
      <w:color w:val="2F5496" w:themeColor="accent1" w:themeShade="BF"/>
      <w:sz w:val="32"/>
      <w:szCs w:val="32"/>
    </w:rPr>
  </w:style>
  <w:style w:type="character" w:customStyle="1" w:styleId="u3Char">
    <w:name w:val="Đầu đề 3 Char"/>
    <w:basedOn w:val="Phngmcinhcuaoanvn"/>
    <w:link w:val="u3"/>
    <w:uiPriority w:val="9"/>
    <w:semiHidden/>
    <w:rsid w:val="002B05D6"/>
    <w:rPr>
      <w:rFonts w:eastAsiaTheme="majorEastAsia" w:cstheme="majorBidi"/>
      <w:color w:val="2F5496" w:themeColor="accent1" w:themeShade="BF"/>
      <w:sz w:val="28"/>
      <w:szCs w:val="28"/>
    </w:rPr>
  </w:style>
  <w:style w:type="character" w:customStyle="1" w:styleId="u4Char">
    <w:name w:val="Đầu đề 4 Char"/>
    <w:basedOn w:val="Phngmcinhcuaoanvn"/>
    <w:link w:val="u4"/>
    <w:uiPriority w:val="9"/>
    <w:semiHidden/>
    <w:rsid w:val="002B05D6"/>
    <w:rPr>
      <w:rFonts w:eastAsiaTheme="majorEastAsia" w:cstheme="majorBidi"/>
      <w:i/>
      <w:iCs/>
      <w:color w:val="2F5496" w:themeColor="accent1" w:themeShade="BF"/>
    </w:rPr>
  </w:style>
  <w:style w:type="character" w:customStyle="1" w:styleId="u5Char">
    <w:name w:val="Đầu đề 5 Char"/>
    <w:basedOn w:val="Phngmcinhcuaoanvn"/>
    <w:link w:val="u5"/>
    <w:uiPriority w:val="9"/>
    <w:semiHidden/>
    <w:rsid w:val="002B05D6"/>
    <w:rPr>
      <w:rFonts w:eastAsiaTheme="majorEastAsia" w:cstheme="majorBidi"/>
      <w:color w:val="2F5496" w:themeColor="accent1" w:themeShade="BF"/>
    </w:rPr>
  </w:style>
  <w:style w:type="character" w:customStyle="1" w:styleId="u6Char">
    <w:name w:val="Đầu đề 6 Char"/>
    <w:basedOn w:val="Phngmcinhcuaoanvn"/>
    <w:link w:val="u6"/>
    <w:uiPriority w:val="9"/>
    <w:semiHidden/>
    <w:rsid w:val="002B05D6"/>
    <w:rPr>
      <w:rFonts w:eastAsiaTheme="majorEastAsia" w:cstheme="majorBidi"/>
      <w:i/>
      <w:iCs/>
      <w:color w:val="595959" w:themeColor="text1" w:themeTint="A6"/>
    </w:rPr>
  </w:style>
  <w:style w:type="character" w:customStyle="1" w:styleId="u7Char">
    <w:name w:val="Đầu đề 7 Char"/>
    <w:basedOn w:val="Phngmcinhcuaoanvn"/>
    <w:link w:val="u7"/>
    <w:uiPriority w:val="9"/>
    <w:semiHidden/>
    <w:rsid w:val="002B05D6"/>
    <w:rPr>
      <w:rFonts w:eastAsiaTheme="majorEastAsia" w:cstheme="majorBidi"/>
      <w:color w:val="595959" w:themeColor="text1" w:themeTint="A6"/>
    </w:rPr>
  </w:style>
  <w:style w:type="character" w:customStyle="1" w:styleId="u8Char">
    <w:name w:val="Đầu đề 8 Char"/>
    <w:basedOn w:val="Phngmcinhcuaoanvn"/>
    <w:link w:val="u8"/>
    <w:uiPriority w:val="9"/>
    <w:semiHidden/>
    <w:rsid w:val="002B05D6"/>
    <w:rPr>
      <w:rFonts w:eastAsiaTheme="majorEastAsia" w:cstheme="majorBidi"/>
      <w:i/>
      <w:iCs/>
      <w:color w:val="272727" w:themeColor="text1" w:themeTint="D8"/>
    </w:rPr>
  </w:style>
  <w:style w:type="character" w:customStyle="1" w:styleId="u9Char">
    <w:name w:val="Đầu đề 9 Char"/>
    <w:basedOn w:val="Phngmcinhcuaoanvn"/>
    <w:link w:val="u9"/>
    <w:uiPriority w:val="9"/>
    <w:semiHidden/>
    <w:rsid w:val="002B05D6"/>
    <w:rPr>
      <w:rFonts w:eastAsiaTheme="majorEastAsia" w:cstheme="majorBidi"/>
      <w:color w:val="272727" w:themeColor="text1" w:themeTint="D8"/>
    </w:rPr>
  </w:style>
  <w:style w:type="paragraph" w:styleId="Tiu">
    <w:name w:val="Title"/>
    <w:basedOn w:val="Binhthng"/>
    <w:next w:val="Binhthng"/>
    <w:link w:val="TiuChar"/>
    <w:uiPriority w:val="10"/>
    <w:qFormat/>
    <w:rsid w:val="002B05D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uChar">
    <w:name w:val="Tiêu đề Char"/>
    <w:basedOn w:val="Phngmcinhcuaoanvn"/>
    <w:link w:val="Tiu"/>
    <w:uiPriority w:val="10"/>
    <w:rsid w:val="002B05D6"/>
    <w:rPr>
      <w:rFonts w:asciiTheme="majorHAnsi" w:eastAsiaTheme="majorEastAsia" w:hAnsiTheme="majorHAnsi" w:cstheme="majorBidi"/>
      <w:spacing w:val="-10"/>
      <w:kern w:val="28"/>
      <w:sz w:val="56"/>
      <w:szCs w:val="56"/>
    </w:rPr>
  </w:style>
  <w:style w:type="paragraph" w:styleId="Tiuphu">
    <w:name w:val="Subtitle"/>
    <w:basedOn w:val="Binhthng"/>
    <w:next w:val="Binhthng"/>
    <w:link w:val="TiuphuChar"/>
    <w:uiPriority w:val="11"/>
    <w:qFormat/>
    <w:rsid w:val="002B05D6"/>
    <w:pPr>
      <w:numPr>
        <w:ilvl w:val="1"/>
      </w:numPr>
    </w:pPr>
    <w:rPr>
      <w:rFonts w:eastAsiaTheme="majorEastAsia" w:cstheme="majorBidi"/>
      <w:color w:val="595959" w:themeColor="text1" w:themeTint="A6"/>
      <w:spacing w:val="15"/>
      <w:sz w:val="28"/>
      <w:szCs w:val="28"/>
    </w:rPr>
  </w:style>
  <w:style w:type="character" w:customStyle="1" w:styleId="TiuphuChar">
    <w:name w:val="Tiêu đề phụ Char"/>
    <w:basedOn w:val="Phngmcinhcuaoanvn"/>
    <w:link w:val="Tiuphu"/>
    <w:uiPriority w:val="11"/>
    <w:rsid w:val="002B05D6"/>
    <w:rPr>
      <w:rFonts w:eastAsiaTheme="majorEastAsia" w:cstheme="majorBidi"/>
      <w:color w:val="595959" w:themeColor="text1" w:themeTint="A6"/>
      <w:spacing w:val="15"/>
      <w:sz w:val="28"/>
      <w:szCs w:val="28"/>
    </w:rPr>
  </w:style>
  <w:style w:type="paragraph" w:styleId="Litrichdn">
    <w:name w:val="Quote"/>
    <w:basedOn w:val="Binhthng"/>
    <w:next w:val="Binhthng"/>
    <w:link w:val="LitrichdnChar"/>
    <w:uiPriority w:val="29"/>
    <w:qFormat/>
    <w:rsid w:val="002B05D6"/>
    <w:pPr>
      <w:spacing w:before="160"/>
      <w:jc w:val="center"/>
    </w:pPr>
    <w:rPr>
      <w:i/>
      <w:iCs/>
      <w:color w:val="404040" w:themeColor="text1" w:themeTint="BF"/>
    </w:rPr>
  </w:style>
  <w:style w:type="character" w:customStyle="1" w:styleId="LitrichdnChar">
    <w:name w:val="Lời trích dẫn Char"/>
    <w:basedOn w:val="Phngmcinhcuaoanvn"/>
    <w:link w:val="Litrichdn"/>
    <w:uiPriority w:val="29"/>
    <w:rsid w:val="002B05D6"/>
    <w:rPr>
      <w:i/>
      <w:iCs/>
      <w:color w:val="404040" w:themeColor="text1" w:themeTint="BF"/>
    </w:rPr>
  </w:style>
  <w:style w:type="paragraph" w:styleId="oancuaDanhsach">
    <w:name w:val="List Paragraph"/>
    <w:basedOn w:val="Binhthng"/>
    <w:uiPriority w:val="34"/>
    <w:qFormat/>
    <w:rsid w:val="002B05D6"/>
    <w:pPr>
      <w:ind w:left="720"/>
      <w:contextualSpacing/>
    </w:pPr>
  </w:style>
  <w:style w:type="character" w:styleId="NhnmnhThm">
    <w:name w:val="Intense Emphasis"/>
    <w:basedOn w:val="Phngmcinhcuaoanvn"/>
    <w:uiPriority w:val="21"/>
    <w:qFormat/>
    <w:rsid w:val="002B05D6"/>
    <w:rPr>
      <w:i/>
      <w:iCs/>
      <w:color w:val="2F5496" w:themeColor="accent1" w:themeShade="BF"/>
    </w:rPr>
  </w:style>
  <w:style w:type="paragraph" w:styleId="Nhaykepm">
    <w:name w:val="Intense Quote"/>
    <w:basedOn w:val="Binhthng"/>
    <w:next w:val="Binhthng"/>
    <w:link w:val="NhaykepmChar"/>
    <w:uiPriority w:val="30"/>
    <w:qFormat/>
    <w:rsid w:val="002B05D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NhaykepmChar">
    <w:name w:val="Nháy kép Đậm Char"/>
    <w:basedOn w:val="Phngmcinhcuaoanvn"/>
    <w:link w:val="Nhaykepm"/>
    <w:uiPriority w:val="30"/>
    <w:rsid w:val="002B05D6"/>
    <w:rPr>
      <w:i/>
      <w:iCs/>
      <w:color w:val="2F5496" w:themeColor="accent1" w:themeShade="BF"/>
    </w:rPr>
  </w:style>
  <w:style w:type="character" w:styleId="ThamchiuNhnmnh">
    <w:name w:val="Intense Reference"/>
    <w:basedOn w:val="Phngmcinhcuaoanvn"/>
    <w:uiPriority w:val="32"/>
    <w:qFormat/>
    <w:rsid w:val="002B05D6"/>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TotalTime>
  <Pages>3</Pages>
  <Words>722</Words>
  <Characters>4117</Characters>
  <Application>Microsoft Office Word</Application>
  <DocSecurity>0</DocSecurity>
  <Lines>34</Lines>
  <Paragraphs>9</Paragraphs>
  <ScaleCrop>false</ScaleCrop>
  <HeadingPairs>
    <vt:vector size="2" baseType="variant">
      <vt:variant>
        <vt:lpstr>Tiêu đề</vt:lpstr>
      </vt:variant>
      <vt:variant>
        <vt:i4>1</vt:i4>
      </vt:variant>
    </vt:vector>
  </HeadingPairs>
  <TitlesOfParts>
    <vt:vector size="1" baseType="lpstr">
      <vt:lpstr/>
    </vt:vector>
  </TitlesOfParts>
  <Company/>
  <LinksUpToDate>false</LinksUpToDate>
  <CharactersWithSpaces>4830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 DUNG 2</dc:creator>
  <cp:keywords/>
  <dc:description/>
  <cp:lastModifiedBy>MAY DUNG 2</cp:lastModifiedBy>
  <cp:revision>6</cp:revision>
  <dcterms:created xsi:type="dcterms:W3CDTF">2026-08-28T03:18:00Z</dcterms:created>
  <dcterms:modified xsi:type="dcterms:W3CDTF">2026-08-28T07:21:00Z</dcterms:modified>
</cp:coreProperties>
</file>