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3B1" w:rsidRPr="00EB13B1" w:rsidRDefault="00EB13B1" w:rsidP="00EB13B1">
      <w:pPr>
        <w:pStyle w:val="isselectedend"/>
        <w:jc w:val="both"/>
        <w:rPr>
          <w:sz w:val="48"/>
          <w:szCs w:val="48"/>
        </w:rPr>
      </w:pPr>
      <w:r w:rsidRPr="00EB13B1">
        <w:rPr>
          <w:rStyle w:val="Strong"/>
          <w:b w:val="0"/>
          <w:sz w:val="48"/>
          <w:szCs w:val="48"/>
        </w:rPr>
        <w:t>Các lực lượng xã Hương Khê ra quân tổng dọn vệ sinh Nghĩa trang Liệt sĩ nhân kỷ niệm 79 năm Ngày Thương binh - Liệt sĩ</w:t>
      </w:r>
    </w:p>
    <w:p w:rsidR="00EB13B1" w:rsidRPr="00EB13B1" w:rsidRDefault="00EB13B1" w:rsidP="00EB13B1">
      <w:pPr>
        <w:pStyle w:val="isselectedend"/>
        <w:jc w:val="both"/>
        <w:rPr>
          <w:sz w:val="48"/>
          <w:szCs w:val="48"/>
        </w:rPr>
      </w:pPr>
      <w:r w:rsidRPr="00EB13B1">
        <w:rPr>
          <w:sz w:val="48"/>
          <w:szCs w:val="48"/>
        </w:rPr>
        <w:t xml:space="preserve">Hướng tới kỷ niệm </w:t>
      </w:r>
      <w:r w:rsidRPr="00EB13B1">
        <w:rPr>
          <w:rStyle w:val="Strong"/>
          <w:b w:val="0"/>
          <w:sz w:val="48"/>
          <w:szCs w:val="48"/>
        </w:rPr>
        <w:t>79 năm Ngày Thương binh - Liệt sĩ (27/7/1947 - 27/7/2026)</w:t>
      </w:r>
      <w:r w:rsidRPr="00EB13B1">
        <w:rPr>
          <w:sz w:val="48"/>
          <w:szCs w:val="48"/>
        </w:rPr>
        <w:t xml:space="preserve">, sáng ngày </w:t>
      </w:r>
      <w:r w:rsidRPr="00EB13B1">
        <w:rPr>
          <w:rStyle w:val="Strong"/>
          <w:b w:val="0"/>
          <w:sz w:val="48"/>
          <w:szCs w:val="48"/>
        </w:rPr>
        <w:t>19/7/2026</w:t>
      </w:r>
      <w:r w:rsidRPr="00EB13B1">
        <w:rPr>
          <w:sz w:val="48"/>
          <w:szCs w:val="48"/>
        </w:rPr>
        <w:t xml:space="preserve">, xã Hương Khê đã huy động đông đảo cán bộ, công chức, viên chức, lực lượng vũ trang, các cơ quan, đơn vị, trường học, đoàn viên, hội viên, học sinh và Nhân dân trên địa bàn đồng loạt ra quân tổng dọn vệ sinh, chỉnh trang cảnh quan tại </w:t>
      </w:r>
      <w:r w:rsidRPr="00EB13B1">
        <w:rPr>
          <w:rStyle w:val="Strong"/>
          <w:b w:val="0"/>
          <w:sz w:val="48"/>
          <w:szCs w:val="48"/>
        </w:rPr>
        <w:t>Nghĩa trang Liệt sĩ xã Hương Khê</w:t>
      </w:r>
      <w:r w:rsidRPr="00EB13B1">
        <w:rPr>
          <w:sz w:val="48"/>
          <w:szCs w:val="48"/>
        </w:rPr>
        <w:t>.</w:t>
      </w:r>
    </w:p>
    <w:p w:rsidR="00EB13B1" w:rsidRPr="00EB13B1" w:rsidRDefault="00EB13B1" w:rsidP="00EB13B1">
      <w:pPr>
        <w:pStyle w:val="isselectedend"/>
        <w:jc w:val="both"/>
        <w:rPr>
          <w:sz w:val="48"/>
          <w:szCs w:val="48"/>
        </w:rPr>
      </w:pPr>
      <w:bookmarkStart w:id="0" w:name="_GoBack"/>
      <w:r w:rsidRPr="00EB13B1">
        <w:rPr>
          <w:sz w:val="48"/>
          <w:szCs w:val="48"/>
        </w:rPr>
        <w:t xml:space="preserve">Với tinh thần trách nhiệm và lòng tri ân sâu sắc đối với các anh hùng liệt sĩ, các lực lượng đã tích cực tham gia nhiều phần việc ý nghĩa như phát quang cây cỏ, cắt tỉa cây xanh, thu gom rác thải, vệ sinh khuôn viên nghĩa trang, lau dọn các phần mộ liệt sĩ, chỉnh trang khu vực Đài tưởng niệm và các công trình trong khuôn viên nghĩa trang. Không khí lao động diễn ra sôi nổi, khẩn trương, góp phần tạo nên cảnh quan xanh, sạch, đẹp, trang nghiêm, thể hiện sự thành kính và lòng biết ơn đối với những người con ưu tú của quê hương </w:t>
      </w:r>
      <w:r w:rsidRPr="00EB13B1">
        <w:rPr>
          <w:sz w:val="48"/>
          <w:szCs w:val="48"/>
        </w:rPr>
        <w:lastRenderedPageBreak/>
        <w:t>đã anh dũng hy sinh vì sự nghiệp đấu tranh giải phóng dân tộc, bảo vệ Tổ quốc.</w:t>
      </w:r>
    </w:p>
    <w:p w:rsidR="00EB13B1" w:rsidRPr="00EB13B1" w:rsidRDefault="00EB13B1" w:rsidP="00EB13B1">
      <w:pPr>
        <w:pStyle w:val="isselectedend"/>
        <w:jc w:val="both"/>
        <w:rPr>
          <w:sz w:val="48"/>
          <w:szCs w:val="48"/>
        </w:rPr>
      </w:pPr>
      <w:r w:rsidRPr="00EB13B1">
        <w:rPr>
          <w:sz w:val="48"/>
          <w:szCs w:val="48"/>
        </w:rPr>
        <w:t xml:space="preserve">Hoạt động tổng dọn vệ sinh Nghĩa trang Liệt sĩ là một trong những hoạt động thường niên mang ý nghĩa thiết thực của Đảng bộ, chính quyền và Nhân dân xã Hương Khê nhằm phát huy truyền thống </w:t>
      </w:r>
      <w:r w:rsidRPr="00EB13B1">
        <w:rPr>
          <w:rStyle w:val="Strong"/>
          <w:b w:val="0"/>
          <w:sz w:val="48"/>
          <w:szCs w:val="48"/>
        </w:rPr>
        <w:t>"Uống nước nhớ nguồn", "Đền ơn đáp nghĩa"</w:t>
      </w:r>
      <w:r w:rsidRPr="00EB13B1">
        <w:rPr>
          <w:sz w:val="48"/>
          <w:szCs w:val="48"/>
        </w:rPr>
        <w:t>, giáo dục truyền thống cách mạng, bồi đắp lòng yêu nước và ý thức trách nhiệm cho thế hệ trẻ; đồng thời tăng cường tinh thần đoàn kết, gắn bó giữa các cơ quan, đơn vị, lực lượng vũ trang và Nhân dân trên địa bàn.</w:t>
      </w:r>
    </w:p>
    <w:p w:rsidR="00EB13B1" w:rsidRPr="00EB13B1" w:rsidRDefault="00EB13B1" w:rsidP="00EB13B1">
      <w:pPr>
        <w:pStyle w:val="NormalWeb"/>
        <w:jc w:val="both"/>
        <w:rPr>
          <w:sz w:val="48"/>
          <w:szCs w:val="48"/>
        </w:rPr>
      </w:pPr>
      <w:r w:rsidRPr="00EB13B1">
        <w:rPr>
          <w:sz w:val="48"/>
          <w:szCs w:val="48"/>
        </w:rPr>
        <w:t xml:space="preserve">Nhân dịp kỷ niệm 79 năm Ngày Thương binh - Liệt sĩ, xã Hương Khê cũng triển khai nhiều hoạt động thiết thực như tổ chức thăm hỏi, tặng quà các thương binh, bệnh binh, thân nhân liệt sĩ, người có công với cách mạng; động viên các gia đình chính sách; tổ chức lễ dâng hương, dâng hoa tưởng niệm các anh hùng liệt sĩ và nhiều hoạt động tri ân ý nghĩa khác. Qua đó góp phần lan tỏa truyền thống nhân văn tốt đẹp của dân tộc, khơi dậy tinh thần trách nhiệm của mỗi cán bộ, đảng </w:t>
      </w:r>
      <w:r w:rsidRPr="00EB13B1">
        <w:rPr>
          <w:sz w:val="48"/>
          <w:szCs w:val="48"/>
        </w:rPr>
        <w:lastRenderedPageBreak/>
        <w:t>viên và các tầng lớp Nhân dân trong công tác chăm lo người có công với cách mạng, xây dựng quê hương Hương Khê ngày càng phát triển.</w:t>
      </w:r>
    </w:p>
    <w:bookmarkEnd w:id="0"/>
    <w:p w:rsidR="007873F6" w:rsidRPr="00EB13B1" w:rsidRDefault="007873F6" w:rsidP="00EB13B1">
      <w:pPr>
        <w:jc w:val="both"/>
        <w:rPr>
          <w:sz w:val="48"/>
          <w:szCs w:val="48"/>
        </w:rPr>
      </w:pPr>
    </w:p>
    <w:sectPr w:rsidR="007873F6" w:rsidRPr="00EB1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EFA"/>
    <w:rsid w:val="000B6EFA"/>
    <w:rsid w:val="001A22D1"/>
    <w:rsid w:val="006018F2"/>
    <w:rsid w:val="007873F6"/>
    <w:rsid w:val="00BC4D54"/>
    <w:rsid w:val="00EB1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AF97F"/>
  <w15:chartTrackingRefBased/>
  <w15:docId w15:val="{9E4001A3-EF61-4A5C-87EA-3C202C17E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73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EB13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B13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5170252">
      <w:bodyDiv w:val="1"/>
      <w:marLeft w:val="0"/>
      <w:marRight w:val="0"/>
      <w:marTop w:val="0"/>
      <w:marBottom w:val="0"/>
      <w:divBdr>
        <w:top w:val="none" w:sz="0" w:space="0" w:color="auto"/>
        <w:left w:val="none" w:sz="0" w:space="0" w:color="auto"/>
        <w:bottom w:val="none" w:sz="0" w:space="0" w:color="auto"/>
        <w:right w:val="none" w:sz="0" w:space="0" w:color="auto"/>
      </w:divBdr>
    </w:div>
    <w:div w:id="126172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2026-07-19T02:18:00Z</dcterms:created>
  <dcterms:modified xsi:type="dcterms:W3CDTF">2026-07-19T03:13:00Z</dcterms:modified>
</cp:coreProperties>
</file>