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94057"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Lãnh đạo xã Hương Khê kiểm tra công tác ứng phó với mưa lũ</w:t>
      </w:r>
    </w:p>
    <w:p w14:paraId="4A164DA1"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Trước diễn biến thời tiết có khả năng phức tạp trong những ngày tới, chiều ngày 10/9/2026, đồng chí Trần Quốc Bảo, Phó Bí thư Đảng ủy, Chủ tịch UBND xã Hương Khê đã đi kiểm tra công tác chuẩn bị ứng phó với mưa, lũ tại các thôn Tùng Ngọc, Hương Phong và Phú Gia. Cùng đi có đại diện lãnh đạo Công an xã, Ban Chỉ huy Quân sự xã, Đồn Biên phòng Phú Gia và Văn phòng HĐND và UBND xã.</w:t>
      </w:r>
    </w:p>
    <w:p w14:paraId="54ACF56D"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Theo dự báo của Cục Khí tượng Thủy văn, trong thời gian tới, trên Biển Đông có khả năng hình thành vùng áp thấp nhiệt đới và có khả năng mạnh lên thành bão. Khu vực các tỉnh miền Trung, trong đó có Hà Tĩnh, dự báo có mưa vừa, mưa to và dông, cục bộ có nơi mưa rất to trên diện rộng. Mưa lớn có nguy cơ xảy ra lốc, sét, lũ quét, sạt lở đất và ngập úng cục bộ.</w:t>
      </w:r>
    </w:p>
    <w:p w14:paraId="0A502B92"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Qua kiểm tra tại các thôn, đồng chí Trần Quốc Bảo yêu cầu cấp ủy, Ban công tác Mặt trận, các tổ chức đoàn thể và Ban cán sự các thôn khẩn trương rà soát các khu vực, hộ dân có nguy cơ bị ảnh hưởng bởi mưa lũ, nhất là các hộ già cả, neo đơn, người ốm đau, hộ ở khu vực thấp trũng, ven sông suối, khu vực có nguy cơ sạt lở để chủ động phương án bảo đảm an toàn.</w:t>
      </w:r>
    </w:p>
    <w:p w14:paraId="40A432C4"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Các thôn cần thực hiện nghiêm phương châm “4 tại chỗ”, thường xuyên cập nhật diễn biến thời tiết, tổ chức lực lượng kiểm tra địa bàn, kịp thời phát hiện những vị trí có nguy cơ mất an toàn; chủ động khơi thông kênh mương, dòng chảy, hệ thống tiêu thoát nước, không để xảy ra tình trạng ách tắc gây ngập úng cục bộ.</w:t>
      </w:r>
    </w:p>
    <w:p w14:paraId="763C61EA"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Đồng chí Chủ tịch UBND xã cũng yêu cầu các thôn tăng cường tuyên truyền, thông tin kịp thời đến Nhân dân về diễn biến mưa lũ và các biện pháp phòng tránh; vận động người dân chằng néo, gia cố nhà cửa, di dời gia súc, gia cầm đến nơi an toàn, phát quang cây cối, bảo đảm an toàn lưới điện; tuyệt đối không chủ quan, nhất là tại những khu vực có nguy cơ lũ quét, sạt lở đất và ngập sâu.</w:t>
      </w:r>
    </w:p>
    <w:p w14:paraId="0585509D"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Đối với các công trình giao thông, thủy lợi trên địa bàn, lãnh đạo xã yêu cầu các thôn và đơn vị liên quan thường xuyên kiểm tra, chủ động xử lý những điểm có nguy cơ mất an toàn; khơi thông dòng chảy, bảo đảm tiêu thoát nước; theo dõi chặt chẽ diễn biến thời tiết để kịp thời triển khai các phương án phòng, chống ngập úng, bảo vệ sản xuất nông nghiệp và tài sản của Nhân dân.</w:t>
      </w:r>
    </w:p>
    <w:p w14:paraId="66723B39"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lastRenderedPageBreak/>
        <w:t>Đối với các đơn vị đang thi công hệ thống kè sông Tiêm và khu vực Chợ Gia, đồng chí Trần Quốc Bảo yêu cầu chủ động phương án bảo vệ, di dời máy móc, thiết bị, vật tư đến vị trí cao, an toàn, tránh nguy cơ bị ngập lụt, hư hỏng. Các hộ kinh doanh tại khu vực Chợ Gia cần chủ động kê cao, bảo quản hàng hóa, hạn chế thiệt hại khi xảy ra ngập úng.</w:t>
      </w:r>
    </w:p>
    <w:p w14:paraId="4756EFA5"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Lãnh đạo xã yêu cầu Công an xã, Ban Chỉ huy Quân sự xã và các lực lượng liên quan duy trì lực lượng trực, chuẩn bị phương tiện, trang thiết bị, sẵn sàng tham gia cứu hộ, cứu nạn khi có tình huống xảy ra; đồng thời kiểm tra các tuyến giao thông, cầu, cống, khu vực thường xuyên ngập lụt, sạt lở để kịp thời cảnh báo, hướng dẫn người dân bảo đảm an toàn.</w:t>
      </w:r>
    </w:p>
    <w:p w14:paraId="6D346308"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Các đơn vị quản lý hồ đập, thủy lợi tiếp tục rà soát các công trình, nhất là các hồ chứa vừa và nhỏ, những vị trí xung yếu và công trình đang thi công; bố trí lực lượng theo dõi, kiểm tra, chuẩn bị vật tư, phương tiện để xử lý kịp thời khi có sự cố. Các cơ quan, đơn vị trên địa bàn chủ động khơi thông mương rãnh thoát nước, bảo vệ hồ sơ, tài liệu, tài sản; Trạm Y tế chuẩn bị đầy đủ thuốc men, vật tư y tế phục vụ công tác cứu thương, phòng chống dịch bệnh trước, trong và sau thiên tai.</w:t>
      </w:r>
    </w:p>
    <w:p w14:paraId="0DC81ECC"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Trước nguy cơ thời tiết diễn biến phức tạp, UBND xã Hương Khê đề nghị Nhân dân nâng cao tinh thần cảnh giác, thường xuyên theo dõi các bản tin dự báo, cảnh báo chính thống; chủ động phòng tránh và chấp hành nghiêm hướng dẫn của chính quyền địa phương. Người dân không đi qua khu vực ngập sâu, nước chảy xiết, cầu tràn, khu vực có nguy cơ sạt lở; chủ động bảo vệ người, tài sản và liên hệ với chính quyền địa phương khi cần hỗ trợ.</w:t>
      </w:r>
    </w:p>
    <w:p w14:paraId="5152395F" w14:textId="77777777" w:rsidR="003B3BB0" w:rsidRPr="003B3BB0" w:rsidRDefault="003B3BB0" w:rsidP="003B3BB0">
      <w:pPr>
        <w:jc w:val="both"/>
        <w:rPr>
          <w:rFonts w:ascii="Times New Roman" w:hAnsi="Times New Roman" w:cs="Times New Roman"/>
          <w:sz w:val="28"/>
          <w:szCs w:val="28"/>
        </w:rPr>
      </w:pPr>
      <w:r w:rsidRPr="003B3BB0">
        <w:rPr>
          <w:rFonts w:ascii="Times New Roman" w:hAnsi="Times New Roman" w:cs="Times New Roman"/>
          <w:sz w:val="28"/>
          <w:szCs w:val="28"/>
        </w:rPr>
        <w:t>Việc chủ động phòng ngừa, chuẩn bị đầy đủ lực lượng, phương tiện và phương án ứng phó ngay từ cơ sở sẽ góp phần hạn chế thấp nhất thiệt hại do mưa lũ gây ra, bảo đảm an toàn tính mạng, tài sản của Nhân dân trên địa bàn xã Hương Khê.</w:t>
      </w:r>
    </w:p>
    <w:p w14:paraId="4386B3FD" w14:textId="77777777" w:rsidR="006F4260" w:rsidRPr="003B3BB0" w:rsidRDefault="006F4260" w:rsidP="003B3BB0">
      <w:pPr>
        <w:jc w:val="both"/>
      </w:pPr>
    </w:p>
    <w:sectPr w:rsidR="006F4260" w:rsidRPr="003B3B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87"/>
    <w:rsid w:val="000234C8"/>
    <w:rsid w:val="00053CDF"/>
    <w:rsid w:val="000C444B"/>
    <w:rsid w:val="00270E6E"/>
    <w:rsid w:val="0027212E"/>
    <w:rsid w:val="003B3BB0"/>
    <w:rsid w:val="00676661"/>
    <w:rsid w:val="006B642A"/>
    <w:rsid w:val="006F4260"/>
    <w:rsid w:val="00703433"/>
    <w:rsid w:val="00781437"/>
    <w:rsid w:val="007D5D53"/>
    <w:rsid w:val="009279CC"/>
    <w:rsid w:val="009E1058"/>
    <w:rsid w:val="00A65087"/>
    <w:rsid w:val="00AC64BF"/>
    <w:rsid w:val="00BE4852"/>
    <w:rsid w:val="00D536FB"/>
    <w:rsid w:val="00EE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6A52A"/>
  <w15:chartTrackingRefBased/>
  <w15:docId w15:val="{EA67A9F4-C515-44D8-A0ED-8703EE614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650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650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6508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6508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6508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6508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6508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6508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6508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6508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6508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6508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6508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6508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6508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6508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6508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65087"/>
    <w:rPr>
      <w:rFonts w:eastAsiaTheme="majorEastAsia" w:cstheme="majorBidi"/>
      <w:color w:val="272727" w:themeColor="text1" w:themeTint="D8"/>
    </w:rPr>
  </w:style>
  <w:style w:type="paragraph" w:styleId="Tiu">
    <w:name w:val="Title"/>
    <w:basedOn w:val="Binhthng"/>
    <w:next w:val="Binhthng"/>
    <w:link w:val="TiuChar"/>
    <w:uiPriority w:val="10"/>
    <w:qFormat/>
    <w:rsid w:val="00A65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6508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6508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6508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6508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65087"/>
    <w:rPr>
      <w:i/>
      <w:iCs/>
      <w:color w:val="404040" w:themeColor="text1" w:themeTint="BF"/>
    </w:rPr>
  </w:style>
  <w:style w:type="paragraph" w:styleId="oancuaDanhsach">
    <w:name w:val="List Paragraph"/>
    <w:basedOn w:val="Binhthng"/>
    <w:uiPriority w:val="34"/>
    <w:qFormat/>
    <w:rsid w:val="00A65087"/>
    <w:pPr>
      <w:ind w:left="720"/>
      <w:contextualSpacing/>
    </w:pPr>
  </w:style>
  <w:style w:type="character" w:styleId="NhnmnhThm">
    <w:name w:val="Intense Emphasis"/>
    <w:basedOn w:val="Phngmcinhcuaoanvn"/>
    <w:uiPriority w:val="21"/>
    <w:qFormat/>
    <w:rsid w:val="00A65087"/>
    <w:rPr>
      <w:i/>
      <w:iCs/>
      <w:color w:val="2F5496" w:themeColor="accent1" w:themeShade="BF"/>
    </w:rPr>
  </w:style>
  <w:style w:type="paragraph" w:styleId="Nhaykepm">
    <w:name w:val="Intense Quote"/>
    <w:basedOn w:val="Binhthng"/>
    <w:next w:val="Binhthng"/>
    <w:link w:val="NhaykepmChar"/>
    <w:uiPriority w:val="30"/>
    <w:qFormat/>
    <w:rsid w:val="00A650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65087"/>
    <w:rPr>
      <w:i/>
      <w:iCs/>
      <w:color w:val="2F5496" w:themeColor="accent1" w:themeShade="BF"/>
    </w:rPr>
  </w:style>
  <w:style w:type="character" w:styleId="ThamchiuNhnmnh">
    <w:name w:val="Intense Reference"/>
    <w:basedOn w:val="Phngmcinhcuaoanvn"/>
    <w:uiPriority w:val="32"/>
    <w:qFormat/>
    <w:rsid w:val="00A650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610</Words>
  <Characters>3479</Characters>
  <Application>Microsoft Office Word</Application>
  <DocSecurity>0</DocSecurity>
  <Lines>28</Lines>
  <Paragraphs>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2026-09-10T08:40:00Z</dcterms:created>
  <dcterms:modified xsi:type="dcterms:W3CDTF">2026-09-10T09:32:00Z</dcterms:modified>
</cp:coreProperties>
</file>