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99986" w14:textId="77777777" w:rsidR="00F108E5" w:rsidRPr="00F108E5" w:rsidRDefault="00F108E5" w:rsidP="00F108E5">
      <w:pPr>
        <w:rPr>
          <w:rFonts w:ascii="Times New Roman" w:eastAsia="Times New Roman" w:hAnsi="Times New Roman" w:cs="Times New Roman"/>
          <w:b/>
          <w:bCs/>
          <w:sz w:val="28"/>
          <w:szCs w:val="28"/>
        </w:rPr>
      </w:pPr>
      <w:r w:rsidRPr="00F108E5">
        <w:rPr>
          <w:rFonts w:ascii="Times New Roman" w:eastAsia="Times New Roman" w:hAnsi="Times New Roman" w:cs="Times New Roman"/>
          <w:b/>
          <w:bCs/>
          <w:sz w:val="28"/>
          <w:szCs w:val="28"/>
        </w:rPr>
        <w:t>UBND xã Hương Khê làm việc, cho ý kiến xử lý đơn kiến nghị của công dân liên quan đến đất đai</w:t>
      </w:r>
    </w:p>
    <w:p w14:paraId="047357D7" w14:textId="77777777" w:rsidR="00F108E5" w:rsidRPr="00F108E5" w:rsidRDefault="00F108E5" w:rsidP="00F108E5">
      <w:pPr>
        <w:rPr>
          <w:rFonts w:ascii="Times New Roman" w:eastAsia="Times New Roman" w:hAnsi="Times New Roman" w:cs="Times New Roman"/>
          <w:sz w:val="28"/>
          <w:szCs w:val="28"/>
        </w:rPr>
      </w:pPr>
      <w:r w:rsidRPr="00F108E5">
        <w:rPr>
          <w:rFonts w:ascii="Times New Roman" w:eastAsia="Times New Roman" w:hAnsi="Times New Roman" w:cs="Times New Roman"/>
          <w:sz w:val="28"/>
          <w:szCs w:val="28"/>
        </w:rPr>
        <w:t>Sáng ngày 25/9/2026, UBND xã Hương Khê tổ chức cuộc làm việc để nghiên cứu, cho ý kiến về việc giải quyết đơn kiến nghị của bà Phạm Thị Vân, trú tại thôn Phú Thịnh, liên quan đến quá trình quản lý, sử dụng đất tại khu vực thôn Phú Minh. Đồng chí Trần Quốc Bảo, Chủ tịch UBND xã chủ trì cuộc làm việc.</w:t>
      </w:r>
    </w:p>
    <w:p w14:paraId="57FD8262" w14:textId="77777777" w:rsidR="00F108E5" w:rsidRPr="00F108E5" w:rsidRDefault="00F108E5" w:rsidP="00F108E5">
      <w:pPr>
        <w:rPr>
          <w:rFonts w:ascii="Times New Roman" w:eastAsia="Times New Roman" w:hAnsi="Times New Roman" w:cs="Times New Roman"/>
          <w:sz w:val="28"/>
          <w:szCs w:val="28"/>
        </w:rPr>
      </w:pPr>
      <w:r w:rsidRPr="00F108E5">
        <w:rPr>
          <w:rFonts w:ascii="Times New Roman" w:eastAsia="Times New Roman" w:hAnsi="Times New Roman" w:cs="Times New Roman"/>
          <w:sz w:val="28"/>
          <w:szCs w:val="28"/>
        </w:rPr>
        <w:t>Tham dự có đại diện Thi hành án dân sự khu vực 4, Viện Kiểm sát nhân dân khu vực 4, Tòa án nhân dân khu vực 4; đồng chí Nguyễn Trường Thọ, Phó Chủ tịch UBND xã; Trưởng Công an xã; lãnh đạo, chuyên viên Phòng Kinh tế; Chánh Văn phòng HĐND và UBND xã; Bí thư Chi bộ, Trưởng thôn Phú Minh cùng các bộ phận liên quan.</w:t>
      </w:r>
    </w:p>
    <w:p w14:paraId="337FDB0B" w14:textId="77777777" w:rsidR="00F108E5" w:rsidRPr="00F108E5" w:rsidRDefault="00F108E5" w:rsidP="00F108E5">
      <w:pPr>
        <w:rPr>
          <w:rFonts w:ascii="Times New Roman" w:eastAsia="Times New Roman" w:hAnsi="Times New Roman" w:cs="Times New Roman"/>
          <w:sz w:val="28"/>
          <w:szCs w:val="28"/>
        </w:rPr>
      </w:pPr>
      <w:r w:rsidRPr="00F108E5">
        <w:rPr>
          <w:rFonts w:ascii="Times New Roman" w:eastAsia="Times New Roman" w:hAnsi="Times New Roman" w:cs="Times New Roman"/>
          <w:sz w:val="28"/>
          <w:szCs w:val="28"/>
        </w:rPr>
        <w:t>Theo báo cáo, nội dung kiến nghị của bà Phạm Thị Vân liên quan đến 3 thửa đất tại tờ bản đồ số 36, gồm thửa số 128 diện tích 1.005,2m², thửa số 129 diện tích 1.003m² và thửa số 248 diện tích 524,5m². Các thửa đất có nguồn gốc từ việc mua đất theo quy hoạch và nhận chuyển nhượng, đã được cấp Giấy chứng nhận quyền sử dụng đất qua các thời kỳ.</w:t>
      </w:r>
    </w:p>
    <w:p w14:paraId="4B030EFC" w14:textId="77777777" w:rsidR="00F108E5" w:rsidRPr="00F108E5" w:rsidRDefault="00F108E5" w:rsidP="00F108E5">
      <w:pPr>
        <w:rPr>
          <w:rFonts w:ascii="Times New Roman" w:eastAsia="Times New Roman" w:hAnsi="Times New Roman" w:cs="Times New Roman"/>
          <w:sz w:val="28"/>
          <w:szCs w:val="28"/>
        </w:rPr>
      </w:pPr>
      <w:r w:rsidRPr="00F108E5">
        <w:rPr>
          <w:rFonts w:ascii="Times New Roman" w:eastAsia="Times New Roman" w:hAnsi="Times New Roman" w:cs="Times New Roman"/>
          <w:sz w:val="28"/>
          <w:szCs w:val="28"/>
        </w:rPr>
        <w:t>Theo phản ánh của gia đình bà Vân, trong quá trình quản lý, sử dụng đất, một phần diện tích các thửa đất có liên quan đến việc làm đường bê tông, xây dựng công trình, trồng cây và sử dụng làm sân chơi, sân bóng, từ đó phát sinh kiến nghị, tranh chấp giữa các bên.</w:t>
      </w:r>
    </w:p>
    <w:p w14:paraId="4F62B928" w14:textId="77777777" w:rsidR="00F108E5" w:rsidRPr="00F108E5" w:rsidRDefault="00F108E5" w:rsidP="00F108E5">
      <w:pPr>
        <w:rPr>
          <w:rFonts w:ascii="Times New Roman" w:eastAsia="Times New Roman" w:hAnsi="Times New Roman" w:cs="Times New Roman"/>
          <w:sz w:val="28"/>
          <w:szCs w:val="28"/>
        </w:rPr>
      </w:pPr>
      <w:r w:rsidRPr="00F108E5">
        <w:rPr>
          <w:rFonts w:ascii="Times New Roman" w:eastAsia="Times New Roman" w:hAnsi="Times New Roman" w:cs="Times New Roman"/>
          <w:sz w:val="28"/>
          <w:szCs w:val="28"/>
        </w:rPr>
        <w:t>Đây là vụ việc phát sinh từ năm 2016 và đã được chính quyền địa phương qua các thời kỳ tiếp nhận, kiểm tra, tổ chức nhiều cuộc làm việc, hòa giải. Từ năm 2023 đến nay, các cơ quan chức năng đã tiến hành kiểm tra thực địa, xác định hiện trạng, làm việc với các bên liên quan và nghiên cứu hồ sơ để tìm phương án giải quyết phù hợp. Ngày 20/7/2026, UBND xã Hương Khê tiếp tục tổ chức hòa giải giữa gia đình bà Phạm Thị Vân và các bên liên quan, tuy nhiên các bên chưa thống nhất được phương án giải quyết.</w:t>
      </w:r>
    </w:p>
    <w:p w14:paraId="196604AE" w14:textId="77777777" w:rsidR="00F108E5" w:rsidRPr="00F108E5" w:rsidRDefault="00F108E5" w:rsidP="00F108E5">
      <w:pPr>
        <w:rPr>
          <w:rFonts w:ascii="Times New Roman" w:eastAsia="Times New Roman" w:hAnsi="Times New Roman" w:cs="Times New Roman"/>
          <w:sz w:val="28"/>
          <w:szCs w:val="28"/>
        </w:rPr>
      </w:pPr>
      <w:r w:rsidRPr="00F108E5">
        <w:rPr>
          <w:rFonts w:ascii="Times New Roman" w:eastAsia="Times New Roman" w:hAnsi="Times New Roman" w:cs="Times New Roman"/>
          <w:sz w:val="28"/>
          <w:szCs w:val="28"/>
        </w:rPr>
        <w:t>Tại cuộc làm việc ngày 25/9, các đại biểu đã tập trung nghiên cứu hồ sơ, tài liệu và quá trình giải quyết vụ việc; đồng thời trao đổi, cho ý kiến về hướng xử lý trong thời gian tới, bảo đảm quyền và lợi ích hợp pháp của các bên và tuân thủ đúng quy định của pháp luật.</w:t>
      </w:r>
    </w:p>
    <w:p w14:paraId="79CE562F" w14:textId="77777777" w:rsidR="00F108E5" w:rsidRPr="00F108E5" w:rsidRDefault="00F108E5" w:rsidP="00F108E5">
      <w:pPr>
        <w:rPr>
          <w:rFonts w:ascii="Times New Roman" w:eastAsia="Times New Roman" w:hAnsi="Times New Roman" w:cs="Times New Roman"/>
          <w:sz w:val="28"/>
          <w:szCs w:val="28"/>
        </w:rPr>
      </w:pPr>
      <w:r w:rsidRPr="00F108E5">
        <w:rPr>
          <w:rFonts w:ascii="Times New Roman" w:eastAsia="Times New Roman" w:hAnsi="Times New Roman" w:cs="Times New Roman"/>
          <w:sz w:val="28"/>
          <w:szCs w:val="28"/>
        </w:rPr>
        <w:t xml:space="preserve">Các ý kiến đề nghị UBND xã tiếp tục rà soát đầy đủ hồ sơ về nguồn gốc, quá trình quản lý, sử dụng đất; hồ sơ cấp, cấp đổi Giấy chứng nhận quyền sử dụng đất và các tài liệu liên quan đến quá trình phát sinh, giải quyết vụ việc. Đối với nội dung có </w:t>
      </w:r>
      <w:r w:rsidRPr="00F108E5">
        <w:rPr>
          <w:rFonts w:ascii="Times New Roman" w:eastAsia="Times New Roman" w:hAnsi="Times New Roman" w:cs="Times New Roman"/>
          <w:sz w:val="28"/>
          <w:szCs w:val="28"/>
        </w:rPr>
        <w:lastRenderedPageBreak/>
        <w:t>dấu hiệu vi phạm hành chính, cần xác định cụ thể thời điểm xảy ra, thời điểm chấm dứt hành vi và các tình tiết liên quan, trên cơ sở đó đối chiếu với quy định về thời hiệu xử phạt vi phạm hành chính trước khi xem xét, tham mưu phương án xử lý.</w:t>
      </w:r>
    </w:p>
    <w:p w14:paraId="7BCD3425" w14:textId="77777777" w:rsidR="00F108E5" w:rsidRPr="00F108E5" w:rsidRDefault="00F108E5" w:rsidP="00F108E5">
      <w:pPr>
        <w:rPr>
          <w:rFonts w:ascii="Times New Roman" w:eastAsia="Times New Roman" w:hAnsi="Times New Roman" w:cs="Times New Roman"/>
          <w:sz w:val="28"/>
          <w:szCs w:val="28"/>
        </w:rPr>
      </w:pPr>
      <w:r w:rsidRPr="00F108E5">
        <w:rPr>
          <w:rFonts w:ascii="Times New Roman" w:eastAsia="Times New Roman" w:hAnsi="Times New Roman" w:cs="Times New Roman"/>
          <w:sz w:val="28"/>
          <w:szCs w:val="28"/>
        </w:rPr>
        <w:t>Đối với việc cấp, cấp đổi Giấy chứng nhận quyền sử dụng đất, UBND xã tiếp tục rà soát trình tự, thủ tục, điều kiện và căn cứ pháp lý tại thời điểm thực hiện; đối chiếu với hồ sơ địa chính, hồ sơ cấp đổi và các tài liệu có liên quan để làm rõ những nội dung cần thiết.</w:t>
      </w:r>
    </w:p>
    <w:p w14:paraId="0A565F03" w14:textId="77777777" w:rsidR="00F108E5" w:rsidRPr="00F108E5" w:rsidRDefault="00F108E5" w:rsidP="00F108E5">
      <w:pPr>
        <w:rPr>
          <w:rFonts w:ascii="Times New Roman" w:eastAsia="Times New Roman" w:hAnsi="Times New Roman" w:cs="Times New Roman"/>
          <w:sz w:val="28"/>
          <w:szCs w:val="28"/>
        </w:rPr>
      </w:pPr>
      <w:r w:rsidRPr="00F108E5">
        <w:rPr>
          <w:rFonts w:ascii="Times New Roman" w:eastAsia="Times New Roman" w:hAnsi="Times New Roman" w:cs="Times New Roman"/>
          <w:sz w:val="28"/>
          <w:szCs w:val="28"/>
        </w:rPr>
        <w:t>Kết luận cuộc làm việc, đồng chí Trần Quốc Bảo, Chủ tịch UBND xã Hương Khê nhấn mạnh đây là vụ việc phức tạp, kéo dài qua nhiều năm, liên quan đến nhiều nội dung cần được kiểm tra, đối chiếu và làm rõ. UBND xã sẽ tiếp tục rà soát hồ sơ, xác minh các nội dung liên quan, đồng thời tổ chức làm việc với ông Phan Long Anh và bà Phạm Thị Vân để trao đổi, vận động, hòa giải, hướng tới thống nhất phương án giải quyết phù hợp.</w:t>
      </w:r>
    </w:p>
    <w:p w14:paraId="2E87BB66" w14:textId="77777777" w:rsidR="00F108E5" w:rsidRPr="00F108E5" w:rsidRDefault="00F108E5" w:rsidP="00F108E5">
      <w:pPr>
        <w:rPr>
          <w:rFonts w:ascii="Times New Roman" w:eastAsia="Times New Roman" w:hAnsi="Times New Roman" w:cs="Times New Roman"/>
          <w:sz w:val="28"/>
          <w:szCs w:val="28"/>
        </w:rPr>
      </w:pPr>
      <w:r w:rsidRPr="00F108E5">
        <w:rPr>
          <w:rFonts w:ascii="Times New Roman" w:eastAsia="Times New Roman" w:hAnsi="Times New Roman" w:cs="Times New Roman"/>
          <w:sz w:val="28"/>
          <w:szCs w:val="28"/>
        </w:rPr>
        <w:t>Trường hợp các bên không đạt được thỏa thuận thông qua hòa giải, UBND xã sẽ hướng dẫn các bên thực hiện quyền và nghĩa vụ theo quy định của pháp luật, trong đó có quyền yêu cầu cơ quan có thẩm quyền xem xét, giải quyết theo quy định.</w:t>
      </w:r>
    </w:p>
    <w:p w14:paraId="282D1292" w14:textId="77777777" w:rsidR="00F108E5" w:rsidRPr="00F108E5" w:rsidRDefault="00F108E5" w:rsidP="00F108E5">
      <w:pPr>
        <w:rPr>
          <w:rFonts w:ascii="Times New Roman" w:eastAsia="Times New Roman" w:hAnsi="Times New Roman" w:cs="Times New Roman"/>
          <w:sz w:val="28"/>
          <w:szCs w:val="28"/>
        </w:rPr>
      </w:pPr>
      <w:r w:rsidRPr="00F108E5">
        <w:rPr>
          <w:rFonts w:ascii="Times New Roman" w:eastAsia="Times New Roman" w:hAnsi="Times New Roman" w:cs="Times New Roman"/>
          <w:sz w:val="28"/>
          <w:szCs w:val="28"/>
        </w:rPr>
        <w:t>UBND xã Hương Khê yêu cầu các bộ phận chuyên môn tiếp tục phối hợp chặt chẽ, nghiên cứu đầy đủ hồ sơ, bảo đảm việc xem xét, giải quyết vụ việc khách quan, đúng thẩm quyền, đúng quy định pháp luật, góp phần bảo vệ quyền và lợi ích hợp pháp của công dân, giữ vững ổn định tình hình tại địa phương.</w:t>
      </w:r>
    </w:p>
    <w:p w14:paraId="3878100A" w14:textId="31A46AFF" w:rsidR="007804C1" w:rsidRPr="007804C1" w:rsidRDefault="007804C1" w:rsidP="00F108E5"/>
    <w:sectPr w:rsidR="007804C1" w:rsidRPr="007804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B22"/>
    <w:rsid w:val="000C3195"/>
    <w:rsid w:val="001A22D1"/>
    <w:rsid w:val="00287A9D"/>
    <w:rsid w:val="00297B22"/>
    <w:rsid w:val="00392C85"/>
    <w:rsid w:val="00525F3D"/>
    <w:rsid w:val="006018F2"/>
    <w:rsid w:val="007804C1"/>
    <w:rsid w:val="00887842"/>
    <w:rsid w:val="00F108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8E87E"/>
  <w15:chartTrackingRefBased/>
  <w15:docId w15:val="{0A5C3D70-9810-4268-BC64-C18552ABD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F108E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u3">
    <w:name w:val="heading 3"/>
    <w:basedOn w:val="Binhthng"/>
    <w:link w:val="u3Char"/>
    <w:uiPriority w:val="9"/>
    <w:qFormat/>
    <w:rsid w:val="000C319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customStyle="1" w:styleId="isselectedend">
    <w:name w:val="isselectedend"/>
    <w:basedOn w:val="Binhthng"/>
    <w:rsid w:val="00297B22"/>
    <w:pPr>
      <w:spacing w:before="100" w:beforeAutospacing="1" w:after="100" w:afterAutospacing="1" w:line="240" w:lineRule="auto"/>
    </w:pPr>
    <w:rPr>
      <w:rFonts w:ascii="Times New Roman" w:eastAsia="Times New Roman" w:hAnsi="Times New Roman" w:cs="Times New Roman"/>
      <w:sz w:val="24"/>
      <w:szCs w:val="24"/>
    </w:rPr>
  </w:style>
  <w:style w:type="paragraph" w:styleId="ThngthngWeb">
    <w:name w:val="Normal (Web)"/>
    <w:basedOn w:val="Binhthng"/>
    <w:uiPriority w:val="99"/>
    <w:unhideWhenUsed/>
    <w:rsid w:val="00297B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3Char">
    <w:name w:val="Đầu đề 3 Char"/>
    <w:basedOn w:val="Phngmcinhcuaoanvn"/>
    <w:link w:val="u3"/>
    <w:uiPriority w:val="9"/>
    <w:rsid w:val="000C3195"/>
    <w:rPr>
      <w:rFonts w:ascii="Times New Roman" w:eastAsia="Times New Roman" w:hAnsi="Times New Roman" w:cs="Times New Roman"/>
      <w:b/>
      <w:bCs/>
      <w:sz w:val="27"/>
      <w:szCs w:val="27"/>
    </w:rPr>
  </w:style>
  <w:style w:type="character" w:customStyle="1" w:styleId="u1Char">
    <w:name w:val="Đầu đề 1 Char"/>
    <w:basedOn w:val="Phngmcinhcuaoanvn"/>
    <w:link w:val="u1"/>
    <w:uiPriority w:val="9"/>
    <w:rsid w:val="00F108E5"/>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980665">
      <w:bodyDiv w:val="1"/>
      <w:marLeft w:val="0"/>
      <w:marRight w:val="0"/>
      <w:marTop w:val="0"/>
      <w:marBottom w:val="0"/>
      <w:divBdr>
        <w:top w:val="none" w:sz="0" w:space="0" w:color="auto"/>
        <w:left w:val="none" w:sz="0" w:space="0" w:color="auto"/>
        <w:bottom w:val="none" w:sz="0" w:space="0" w:color="auto"/>
        <w:right w:val="none" w:sz="0" w:space="0" w:color="auto"/>
      </w:divBdr>
    </w:div>
    <w:div w:id="286545109">
      <w:bodyDiv w:val="1"/>
      <w:marLeft w:val="0"/>
      <w:marRight w:val="0"/>
      <w:marTop w:val="0"/>
      <w:marBottom w:val="0"/>
      <w:divBdr>
        <w:top w:val="none" w:sz="0" w:space="0" w:color="auto"/>
        <w:left w:val="none" w:sz="0" w:space="0" w:color="auto"/>
        <w:bottom w:val="none" w:sz="0" w:space="0" w:color="auto"/>
        <w:right w:val="none" w:sz="0" w:space="0" w:color="auto"/>
      </w:divBdr>
    </w:div>
    <w:div w:id="1338312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567</Words>
  <Characters>3234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MAY DUNG 2</cp:lastModifiedBy>
  <cp:revision>6</cp:revision>
  <dcterms:created xsi:type="dcterms:W3CDTF">2026-09-25T14:19:00Z</dcterms:created>
  <dcterms:modified xsi:type="dcterms:W3CDTF">2026-09-26T00:43:00Z</dcterms:modified>
</cp:coreProperties>
</file>