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D1938"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Thôn Phú Minh tổ chức Ngày hội toàn dân bảo vệ an ninh Tổ quốc năm 2026</w:t>
      </w:r>
    </w:p>
    <w:p w14:paraId="68CD5414"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Hòa chung không khí thi đua sôi nổi hướng tới kỷ niệm Ngày truyền thống Công an nhân dân và Ngày hội toàn dân bảo vệ an ninh Tổ quốc, chiều 16/8/2026, thôn Phú Minh, xã Hương Khê tổ chức Ngày hội toàn dân bảo vệ an ninh Tổ quốc năm 2026.</w:t>
      </w:r>
    </w:p>
    <w:p w14:paraId="281F8232"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Dự và phát biểu tại Ngày hội có đồng chí Trần Quốc Bảo, Phó Bí thư Đảng ủy, Chủ tịch UBND xã Hương Khê; đại diện lãnh đạo Phòng Văn hóa - Xã hội xã, Công an xã, các tổ chức đoàn thể cùng đông đảo cán bộ, đảng viên và Nhân dân thôn Phú Minh.</w:t>
      </w:r>
    </w:p>
    <w:p w14:paraId="5BD28676"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Mở đầu Ngày hội là các tiết mục dân vũ sôi động, đặc sắc do hội viên phụ nữ thôn Phú Minh biểu diễn, tạo không khí vui tươi, phấn khởi, đoàn kết trong cán bộ và Nhân dân.</w:t>
      </w:r>
    </w:p>
    <w:p w14:paraId="367D55F4"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Tại Ngày hội, các đại biểu và Nhân dân đã cùng ôn lại truyền thống của phong trào “Toàn dân bảo vệ an ninh Tổ quốc”, qua đó nâng cao nhận thức, trách nhiệm của cấp ủy, chính quyền, các tổ chức đoàn thể và mỗi người dân trong công tác giữ gìn an ninh chính trị, trật tự an toàn xã hội ngay từ cơ sở.</w:t>
      </w:r>
    </w:p>
    <w:p w14:paraId="01573980"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Thôn Phú Minh có diện tích 91 ha, với 420 hộ, 1.619 nhân khẩu, được tổ chức thành 11 tổ liên gia. Thời gian qua, phong trào toàn dân bảo vệ an ninh Tổ quốc trên địa bàn thôn được triển khai tích cực, từng bước đi vào chiều sâu và thu hút đông đảo Nhân dân tham gia.</w:t>
      </w:r>
    </w:p>
    <w:p w14:paraId="0A459E66"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Nhân dân trong thôn đã phát huy tinh thần đoàn kết, chấp hành tốt chủ trương của Đảng, chính sách, pháp luật của Nhà nước; nâng cao ý thức phòng ngừa, đấu tranh với các loại tội phạm và tệ nạn xã hội; chủ động cung cấp thông tin, phối hợp với lực lượng chức năng trong công tác bảo đảm an ninh, trật tự. Qua đó góp phần xây dựng khu dân cư an toàn, lành mạnh, tạo môi trường thuận lợi để phát triển kinh tế - xã hội, nâng cao đời sống Nhân dân.</w:t>
      </w:r>
    </w:p>
    <w:p w14:paraId="2BDA59B1"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Phát biểu tại Ngày hội, đồng chí Trần Quốc Bảo, Phó Bí thư Đảng ủy, Chủ tịch UBND xã Hương Khê thông tin đến cán bộ và Nhân dân một số kết quả nổi bật trong phát triển kinh tế - xã hội, quốc phòng - an ninh của xã thời gian qua. Đồng chí ghi nhận, biểu dương những kết quả mà cán bộ, đảng viên và Nhân dân thôn Phú Minh đạt được trong phong trào toàn dân bảo vệ an ninh Tổ quốc.</w:t>
      </w:r>
    </w:p>
    <w:p w14:paraId="72AFA7D6"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lastRenderedPageBreak/>
        <w:t>Đồng chí Chủ tịch UBND xã nhấn mạnh, trong giai đoạn hiện nay, nhiệm vụ bảo đảm an ninh, trật tự ở cơ sở đặt ra ngày càng cao. Bên cạnh những thuận lợi, quá trình phát triển kinh tế - xã hội, đô thị hóa, gia tăng các hoạt động giao lưu và việc sử dụng mạng xã hội, không gian mạng cũng đặt ra những vấn đề mới về an ninh, trật tự. Vì vậy, phong trào “Toàn dân bảo vệ an ninh Tổ quốc” phải thực sự trở thành phong trào của từng gia đình, từng người dân.</w:t>
      </w:r>
    </w:p>
    <w:p w14:paraId="57C6BEB4"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Đồng chí đề nghị cấp ủy, Ban quản lý thôn và các tổ chức đoàn thể tiếp tục đẩy mạnh tuyên truyền, vận động Nhân dân nâng cao tinh thần cảnh giác, chủ động phòng ngừa tội phạm; phát huy sức mạnh khối đại đoàn kết toàn dân; củng cố, xây dựng và nhân rộng các mô hình tự quản về an ninh, trật tự.</w:t>
      </w:r>
    </w:p>
    <w:p w14:paraId="7E8EEEA8"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Trong đó, tập trung xây dựng thôn Phú Minh trở thành khu dân cư đoàn kết, bình yên; mỗi gia đình thực hiện tốt quy ước, hương ước, chủ động giải quyết các mâu thuẫn ngay từ cơ sở, không để những việc nhỏ phát sinh thành vấn đề phức tạp về an ninh, trật tự.</w:t>
      </w:r>
    </w:p>
    <w:p w14:paraId="4C66991E"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Mỗi người dân cần phát huy vai trò là “tai mắt” của phong trào, kịp thời cung cấp thông tin cho cấp ủy, trưởng thôn, Ban công tác Mặt trận và lực lượng Công an khi phát hiện dấu hiệu bất thường, tội phạm, tệ nạn xã hội hoặc những vấn đề có nguy cơ ảnh hưởng đến an ninh, trật tự. Đồng thời, người dân cần nâng cao ý thức khi sử dụng mạng xã hội, không chia sẻ, phát tán thông tin chưa được kiểm chứng, không đăng tải những nội dung gây hoang mang, kích động, chia rẽ khối đoàn kết trong cộng đồng.</w:t>
      </w:r>
    </w:p>
    <w:p w14:paraId="170CF7EE"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Đồng chí cũng đề nghị các gia đình quan tâm quản lý, giáo dục con em, nhất là trong sử dụng internet, mạng xã hội; chủ động phòng ngừa ma túy, bạo lực, cờ bạc và các hành vi vi phạm pháp luật. Tiếp tục phát huy hiệu quả hoạt động của các tổ tự quản, tổ liên gia và các lực lượng ở cơ sở; gắn phong trào toàn dân bảo vệ an ninh Tổ quốc với phát triển kinh tế - xã hội, xây dựng đời sống văn hóa, xây dựng thôn Phú Minh giàu đẹp, văn minh, đoàn kết và an toàn.</w:t>
      </w:r>
    </w:p>
    <w:p w14:paraId="67902BBE"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 xml:space="preserve">Khẳng định bảo vệ an ninh Tổ quốc không phải là nhiệm vụ riêng của lực lượng Công an mà là trách nhiệm của cả hệ thống chính trị và mỗi người dân, đồng chí Trần Quốc Bảo mong muốn cán bộ và Nhân dân thôn Phú Minh tiếp tục phát huy tinh thần đoàn kết, sống và làm việc theo pháp luật, giữ gìn tình làng nghĩa xóm, không tham gia tệ nạn xã hội, không tiếp tay cho tội phạm, không lan truyền tin giả; </w:t>
      </w:r>
      <w:r w:rsidRPr="00EC69C1">
        <w:rPr>
          <w:rFonts w:ascii="Times New Roman" w:hAnsi="Times New Roman" w:cs="Times New Roman"/>
          <w:sz w:val="28"/>
          <w:szCs w:val="28"/>
        </w:rPr>
        <w:lastRenderedPageBreak/>
        <w:t>chủ động bảo vệ tài sản của gia đình, cộng đồng và kịp thời thông báo cho chính quyền khi phát hiện những vấn đề bất thường.</w:t>
      </w:r>
    </w:p>
    <w:p w14:paraId="20EB0067"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Từ mỗi gia đình an toàn sẽ góp phần xây dựng khu dân cư an toàn; từ những khu dân cư bình yên sẽ góp phần xây dựng xã Hương Khê ngày càng ổn định, phát triển.</w:t>
      </w:r>
    </w:p>
    <w:p w14:paraId="727B23DD"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Dịp này, thôn Phú Minh đã biểu dương, khen thưởng 4 cá nhân có nhiều đóng góp tích cực trong phong trào “Toàn dân bảo vệ an ninh Tổ quốc” thời gian qua.</w:t>
      </w:r>
    </w:p>
    <w:p w14:paraId="791BDB2E" w14:textId="77777777" w:rsidR="00EC69C1" w:rsidRPr="00EC69C1" w:rsidRDefault="00EC69C1" w:rsidP="00EC69C1">
      <w:pPr>
        <w:jc w:val="both"/>
        <w:rPr>
          <w:rFonts w:ascii="Times New Roman" w:hAnsi="Times New Roman" w:cs="Times New Roman"/>
          <w:sz w:val="28"/>
          <w:szCs w:val="28"/>
        </w:rPr>
      </w:pPr>
      <w:r w:rsidRPr="00EC69C1">
        <w:rPr>
          <w:rFonts w:ascii="Times New Roman" w:hAnsi="Times New Roman" w:cs="Times New Roman"/>
          <w:sz w:val="28"/>
          <w:szCs w:val="28"/>
        </w:rPr>
        <w:t>Cùng với thôn Phú Minh, trong dịp này, các thôn trên địa bàn xã Hương Khê cũng tổ chức Ngày hội toàn dân bảo vệ an ninh Tổ quốc năm 2026 với nhiều hoạt động thiết thực, qua đó góp phần lan tỏa tinh thần đoàn kết, nâng cao ý thức trách nhiệm của Nhân dân trong tham gia giữ gìn an ninh, trật tự, xây dựng xã Hương Khê ngày càng bình yên, văn minh và phát triển.</w:t>
      </w:r>
    </w:p>
    <w:p w14:paraId="5E4B1BB7" w14:textId="634745C9" w:rsidR="00717B91" w:rsidRPr="00EC69C1" w:rsidRDefault="00717B91" w:rsidP="00EC69C1">
      <w:pPr>
        <w:jc w:val="both"/>
      </w:pPr>
    </w:p>
    <w:sectPr w:rsidR="00717B91" w:rsidRPr="00EC69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A93"/>
    <w:rsid w:val="000234C8"/>
    <w:rsid w:val="00053CDF"/>
    <w:rsid w:val="000C444B"/>
    <w:rsid w:val="00270E6E"/>
    <w:rsid w:val="003773F2"/>
    <w:rsid w:val="00577843"/>
    <w:rsid w:val="00676661"/>
    <w:rsid w:val="006F4260"/>
    <w:rsid w:val="00703433"/>
    <w:rsid w:val="00717B91"/>
    <w:rsid w:val="0073481C"/>
    <w:rsid w:val="007D5D53"/>
    <w:rsid w:val="00891A93"/>
    <w:rsid w:val="009279CC"/>
    <w:rsid w:val="009E1058"/>
    <w:rsid w:val="00AC64BF"/>
    <w:rsid w:val="00D536FB"/>
    <w:rsid w:val="00E308C1"/>
    <w:rsid w:val="00EC6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A57AF"/>
  <w15:chartTrackingRefBased/>
  <w15:docId w15:val="{F789ACDE-D7B6-4552-9178-8C04A3ECF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891A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891A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891A93"/>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891A93"/>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891A93"/>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891A93"/>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891A93"/>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891A93"/>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891A93"/>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891A93"/>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891A93"/>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891A93"/>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891A93"/>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891A93"/>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891A93"/>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891A93"/>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891A93"/>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891A93"/>
    <w:rPr>
      <w:rFonts w:eastAsiaTheme="majorEastAsia" w:cstheme="majorBidi"/>
      <w:color w:val="272727" w:themeColor="text1" w:themeTint="D8"/>
    </w:rPr>
  </w:style>
  <w:style w:type="paragraph" w:styleId="Tiu">
    <w:name w:val="Title"/>
    <w:basedOn w:val="Binhthng"/>
    <w:next w:val="Binhthng"/>
    <w:link w:val="TiuChar"/>
    <w:uiPriority w:val="10"/>
    <w:qFormat/>
    <w:rsid w:val="00891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891A93"/>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891A93"/>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891A93"/>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891A93"/>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891A93"/>
    <w:rPr>
      <w:i/>
      <w:iCs/>
      <w:color w:val="404040" w:themeColor="text1" w:themeTint="BF"/>
    </w:rPr>
  </w:style>
  <w:style w:type="paragraph" w:styleId="oancuaDanhsach">
    <w:name w:val="List Paragraph"/>
    <w:basedOn w:val="Binhthng"/>
    <w:uiPriority w:val="34"/>
    <w:qFormat/>
    <w:rsid w:val="00891A93"/>
    <w:pPr>
      <w:ind w:left="720"/>
      <w:contextualSpacing/>
    </w:pPr>
  </w:style>
  <w:style w:type="character" w:styleId="NhnmnhThm">
    <w:name w:val="Intense Emphasis"/>
    <w:basedOn w:val="Phngmcinhcuaoanvn"/>
    <w:uiPriority w:val="21"/>
    <w:qFormat/>
    <w:rsid w:val="00891A93"/>
    <w:rPr>
      <w:i/>
      <w:iCs/>
      <w:color w:val="2F5496" w:themeColor="accent1" w:themeShade="BF"/>
    </w:rPr>
  </w:style>
  <w:style w:type="paragraph" w:styleId="Nhaykepm">
    <w:name w:val="Intense Quote"/>
    <w:basedOn w:val="Binhthng"/>
    <w:next w:val="Binhthng"/>
    <w:link w:val="NhaykepmChar"/>
    <w:uiPriority w:val="30"/>
    <w:qFormat/>
    <w:rsid w:val="00891A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891A93"/>
    <w:rPr>
      <w:i/>
      <w:iCs/>
      <w:color w:val="2F5496" w:themeColor="accent1" w:themeShade="BF"/>
    </w:rPr>
  </w:style>
  <w:style w:type="character" w:styleId="ThamchiuNhnmnh">
    <w:name w:val="Intense Reference"/>
    <w:basedOn w:val="Phngmcinhcuaoanvn"/>
    <w:uiPriority w:val="32"/>
    <w:qFormat/>
    <w:rsid w:val="00891A9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3</Pages>
  <Words>786</Words>
  <Characters>4483</Characters>
  <Application>Microsoft Office Word</Application>
  <DocSecurity>0</DocSecurity>
  <Lines>37</Lines>
  <Paragraphs>10</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3</cp:revision>
  <dcterms:created xsi:type="dcterms:W3CDTF">2026-08-16T09:31:00Z</dcterms:created>
  <dcterms:modified xsi:type="dcterms:W3CDTF">2026-08-16T10:46:00Z</dcterms:modified>
</cp:coreProperties>
</file>