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D6A06" w14:textId="658398F6" w:rsidR="006F4260" w:rsidRPr="00A142F8" w:rsidRDefault="003B20AD" w:rsidP="003B20AD">
      <w:pPr>
        <w:jc w:val="both"/>
        <w:rPr>
          <w:rFonts w:ascii="Times New Roman" w:hAnsi="Times New Roman" w:cs="Times New Roman"/>
          <w:sz w:val="28"/>
          <w:szCs w:val="28"/>
        </w:rPr>
      </w:pPr>
      <w:r w:rsidRPr="00A142F8">
        <w:rPr>
          <w:rFonts w:ascii="Times New Roman" w:hAnsi="Times New Roman" w:cs="Times New Roman"/>
          <w:sz w:val="28"/>
          <w:szCs w:val="28"/>
        </w:rPr>
        <w:t>Trung tâm</w:t>
      </w:r>
      <w:r w:rsidRPr="00A142F8">
        <w:rPr>
          <w:rFonts w:ascii="Times New Roman" w:hAnsi="Times New Roman" w:cs="Times New Roman"/>
          <w:sz w:val="28"/>
          <w:szCs w:val="28"/>
          <w:lang w:val="vi-VN"/>
        </w:rPr>
        <w:t xml:space="preserve"> Chính trị xã </w:t>
      </w:r>
      <w:r w:rsidRPr="00A142F8">
        <w:rPr>
          <w:rFonts w:ascii="Times New Roman" w:hAnsi="Times New Roman" w:cs="Times New Roman"/>
          <w:sz w:val="28"/>
          <w:szCs w:val="28"/>
        </w:rPr>
        <w:t>Hương Khê bế giảng lớp Bồi dưỡng lý luận chính trị dành cho đảng viên mới khóa I, năm 2026</w:t>
      </w:r>
    </w:p>
    <w:p w14:paraId="4875358C" w14:textId="77777777" w:rsidR="006F431A" w:rsidRPr="006F431A" w:rsidRDefault="006F431A" w:rsidP="006F431A">
      <w:pPr>
        <w:jc w:val="both"/>
        <w:rPr>
          <w:rFonts w:ascii="Times New Roman" w:hAnsi="Times New Roman" w:cs="Times New Roman"/>
          <w:sz w:val="28"/>
          <w:szCs w:val="28"/>
        </w:rPr>
      </w:pPr>
      <w:r w:rsidRPr="006F431A">
        <w:rPr>
          <w:rFonts w:ascii="Times New Roman" w:hAnsi="Times New Roman" w:cs="Times New Roman"/>
          <w:sz w:val="28"/>
          <w:szCs w:val="28"/>
        </w:rPr>
        <w:t>Chiều ngày 16/6, Trung tâm Chính trị xã Hương Khê tổ chức lễ bế giảng lớp Bồi dưỡng lý luận chính trị dành cho đảng viên mới khóa I, năm 2026.</w:t>
      </w:r>
    </w:p>
    <w:p w14:paraId="53941D7D" w14:textId="77777777" w:rsidR="006F431A" w:rsidRPr="006F431A" w:rsidRDefault="006F431A" w:rsidP="006F431A">
      <w:pPr>
        <w:jc w:val="both"/>
        <w:rPr>
          <w:rFonts w:ascii="Times New Roman" w:hAnsi="Times New Roman" w:cs="Times New Roman"/>
          <w:sz w:val="28"/>
          <w:szCs w:val="28"/>
        </w:rPr>
      </w:pPr>
      <w:r w:rsidRPr="006F431A">
        <w:rPr>
          <w:rFonts w:ascii="Times New Roman" w:hAnsi="Times New Roman" w:cs="Times New Roman"/>
          <w:sz w:val="28"/>
          <w:szCs w:val="28"/>
        </w:rPr>
        <w:t>Tham dự lễ bế giảng có đồng chí Nguyễn Thế Hùng, Phó Bí thư Thường trực Đảng ủy xã Hương Khê; đại diện Ban Xây dựng Đảng của 7 xã có học viên tham gia khóa học.</w:t>
      </w:r>
    </w:p>
    <w:p w14:paraId="743C383F" w14:textId="77777777" w:rsidR="006F431A" w:rsidRPr="006F431A" w:rsidRDefault="006F431A" w:rsidP="006F431A">
      <w:pPr>
        <w:jc w:val="both"/>
        <w:rPr>
          <w:rFonts w:ascii="Times New Roman" w:hAnsi="Times New Roman" w:cs="Times New Roman"/>
          <w:sz w:val="28"/>
          <w:szCs w:val="28"/>
        </w:rPr>
      </w:pPr>
      <w:r w:rsidRPr="006F431A">
        <w:rPr>
          <w:rFonts w:ascii="Times New Roman" w:hAnsi="Times New Roman" w:cs="Times New Roman"/>
          <w:sz w:val="28"/>
          <w:szCs w:val="28"/>
        </w:rPr>
        <w:t>Trong thời gian 7 ngày học tập, 64 học viên đã được nghiên cứu, tiếp thu 10 chuyên đề theo chương trình của Ban Tuyên giáo và Dân vận Trung ương. Nội dung tập trung vào những vấn đề cốt lõi về chủ nghĩa Mác – Lênin, tư tưởng Hồ Chí Minh; đường lối, chủ trương của Đảng; nhiệm vụ, quyền hạn và trách nhiệm của người đảng viên trong giai đoạn hiện nay.</w:t>
      </w:r>
    </w:p>
    <w:p w14:paraId="4546C20C" w14:textId="77777777" w:rsidR="006F431A" w:rsidRPr="006F431A" w:rsidRDefault="006F431A" w:rsidP="006F431A">
      <w:pPr>
        <w:jc w:val="both"/>
        <w:rPr>
          <w:rFonts w:ascii="Times New Roman" w:hAnsi="Times New Roman" w:cs="Times New Roman"/>
          <w:sz w:val="28"/>
          <w:szCs w:val="28"/>
        </w:rPr>
      </w:pPr>
      <w:r w:rsidRPr="006F431A">
        <w:rPr>
          <w:rFonts w:ascii="Times New Roman" w:hAnsi="Times New Roman" w:cs="Times New Roman"/>
          <w:sz w:val="28"/>
          <w:szCs w:val="28"/>
        </w:rPr>
        <w:t>Bên cạnh đó, lớp học còn tổ chức thảo luận, trao đổi kinh nghiệm thực tiễn tại cơ sở và thực hiện bài thu hoạch cuối khóa nhằm đánh giá kết quả học tập của học viên.</w:t>
      </w:r>
    </w:p>
    <w:p w14:paraId="468F1542" w14:textId="77777777" w:rsidR="006F431A" w:rsidRPr="006F431A" w:rsidRDefault="006F431A" w:rsidP="006F431A">
      <w:pPr>
        <w:jc w:val="both"/>
        <w:rPr>
          <w:rFonts w:ascii="Times New Roman" w:hAnsi="Times New Roman" w:cs="Times New Roman"/>
          <w:sz w:val="28"/>
          <w:szCs w:val="28"/>
        </w:rPr>
      </w:pPr>
      <w:r w:rsidRPr="006F431A">
        <w:rPr>
          <w:rFonts w:ascii="Times New Roman" w:hAnsi="Times New Roman" w:cs="Times New Roman"/>
          <w:sz w:val="28"/>
          <w:szCs w:val="28"/>
        </w:rPr>
        <w:t>Kết thúc khóa học, 100% học viên được cấp giấy chứng nhận hoàn thành chương trình. Trong đó, có 21 học viên xếp loại giỏi, chiếm 33%; 43 học viên xếp loại khá, chiếm 67%.</w:t>
      </w:r>
    </w:p>
    <w:p w14:paraId="7A2F6914" w14:textId="77777777" w:rsidR="006F431A" w:rsidRPr="006F431A" w:rsidRDefault="006F431A" w:rsidP="006F431A">
      <w:pPr>
        <w:jc w:val="both"/>
        <w:rPr>
          <w:rFonts w:ascii="Times New Roman" w:hAnsi="Times New Roman" w:cs="Times New Roman"/>
          <w:sz w:val="28"/>
          <w:szCs w:val="28"/>
        </w:rPr>
      </w:pPr>
      <w:r w:rsidRPr="006F431A">
        <w:rPr>
          <w:rFonts w:ascii="Times New Roman" w:hAnsi="Times New Roman" w:cs="Times New Roman"/>
          <w:sz w:val="28"/>
          <w:szCs w:val="28"/>
        </w:rPr>
        <w:t>Phát biểu tại lễ bế giảng, đồng chí Nguyễn Thế Hùng ghi nhận, biểu dương tinh thần học tập nghiêm túc, trách nhiệm của các học viên; đồng thời nhấn mạnh, đội ngũ đảng viên mới là lực lượng kế cận quan trọng, góp phần nâng cao năng lực lãnh đạo và sức chiến đấu của các tổ chức đảng ở cơ sở.</w:t>
      </w:r>
    </w:p>
    <w:p w14:paraId="07DF17E2" w14:textId="77777777" w:rsidR="006F431A" w:rsidRPr="006F431A" w:rsidRDefault="006F431A" w:rsidP="006F431A">
      <w:pPr>
        <w:jc w:val="both"/>
        <w:rPr>
          <w:rFonts w:ascii="Times New Roman" w:hAnsi="Times New Roman" w:cs="Times New Roman"/>
          <w:sz w:val="28"/>
          <w:szCs w:val="28"/>
        </w:rPr>
      </w:pPr>
      <w:r w:rsidRPr="006F431A">
        <w:rPr>
          <w:rFonts w:ascii="Times New Roman" w:hAnsi="Times New Roman" w:cs="Times New Roman"/>
          <w:sz w:val="28"/>
          <w:szCs w:val="28"/>
        </w:rPr>
        <w:t>Đồng chí đề nghị các đảng viên mới tiếp tục rèn luyện phẩm chất đạo đức, nâng cao trình độ lý luận chính trị, chuyên môn nghiệp vụ; phát huy tinh thần tiên phong, gương mẫu, tích cực tham gia các phong trào, hoạt động tại địa phương, cơ quan, đơn vị, góp phần xây dựng tổ chức đảng ngày càng trong sạch, vững mạnh.</w:t>
      </w:r>
    </w:p>
    <w:p w14:paraId="14A3F712" w14:textId="77777777" w:rsidR="006F431A" w:rsidRPr="006F431A" w:rsidRDefault="006F431A" w:rsidP="006F431A">
      <w:pPr>
        <w:jc w:val="both"/>
        <w:rPr>
          <w:rFonts w:ascii="Times New Roman" w:hAnsi="Times New Roman" w:cs="Times New Roman"/>
          <w:sz w:val="28"/>
          <w:szCs w:val="28"/>
        </w:rPr>
      </w:pPr>
      <w:r w:rsidRPr="006F431A">
        <w:rPr>
          <w:rFonts w:ascii="Times New Roman" w:hAnsi="Times New Roman" w:cs="Times New Roman"/>
          <w:sz w:val="28"/>
          <w:szCs w:val="28"/>
        </w:rPr>
        <w:t>Lớp bồi dưỡng lý luận chính trị dành cho đảng viên mới khóa I, năm 2026 không chỉ trang bị kiến thức lý luận chính trị cơ bản mà còn góp phần nâng cao bản lĩnh chính trị, ý thức trách nhiệm và động cơ phấn đấu đúng đắn cho mỗi đảng viên mới, đáp ứng yêu cầu nhiệm vụ trong tình hình mới.</w:t>
      </w:r>
    </w:p>
    <w:p w14:paraId="64F69078" w14:textId="77777777" w:rsidR="006F431A" w:rsidRDefault="006F431A" w:rsidP="003B20AD">
      <w:pPr>
        <w:jc w:val="both"/>
        <w:rPr>
          <w:rFonts w:ascii="Times New Roman" w:hAnsi="Times New Roman" w:cs="Times New Roman"/>
          <w:sz w:val="28"/>
          <w:szCs w:val="28"/>
        </w:rPr>
      </w:pPr>
    </w:p>
    <w:p w14:paraId="482355FE" w14:textId="77777777" w:rsidR="006F431A" w:rsidRDefault="006F431A" w:rsidP="003B20AD">
      <w:pPr>
        <w:jc w:val="both"/>
        <w:rPr>
          <w:rFonts w:ascii="Times New Roman" w:hAnsi="Times New Roman" w:cs="Times New Roman"/>
          <w:sz w:val="28"/>
          <w:szCs w:val="28"/>
        </w:rPr>
      </w:pPr>
    </w:p>
    <w:sectPr w:rsidR="006F43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0AD"/>
    <w:rsid w:val="00053CDF"/>
    <w:rsid w:val="000C444B"/>
    <w:rsid w:val="00270E6E"/>
    <w:rsid w:val="003B20AD"/>
    <w:rsid w:val="00564BBA"/>
    <w:rsid w:val="00676661"/>
    <w:rsid w:val="006F4260"/>
    <w:rsid w:val="006F431A"/>
    <w:rsid w:val="007D5D53"/>
    <w:rsid w:val="009279CC"/>
    <w:rsid w:val="009E1058"/>
    <w:rsid w:val="00A142F8"/>
    <w:rsid w:val="00AC64BF"/>
    <w:rsid w:val="00F26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F3EB1"/>
  <w15:chartTrackingRefBased/>
  <w15:docId w15:val="{A0378546-04F3-46D2-9F54-0562059BB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3B20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3B20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3B20AD"/>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3B20AD"/>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3B20AD"/>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3B20AD"/>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3B20AD"/>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3B20AD"/>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3B20AD"/>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3B20AD"/>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3B20AD"/>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3B20AD"/>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3B20AD"/>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3B20AD"/>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3B20AD"/>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3B20AD"/>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3B20AD"/>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3B20AD"/>
    <w:rPr>
      <w:rFonts w:eastAsiaTheme="majorEastAsia" w:cstheme="majorBidi"/>
      <w:color w:val="272727" w:themeColor="text1" w:themeTint="D8"/>
    </w:rPr>
  </w:style>
  <w:style w:type="paragraph" w:styleId="Tiu">
    <w:name w:val="Title"/>
    <w:basedOn w:val="Binhthng"/>
    <w:next w:val="Binhthng"/>
    <w:link w:val="TiuChar"/>
    <w:uiPriority w:val="10"/>
    <w:qFormat/>
    <w:rsid w:val="003B20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3B20AD"/>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3B20AD"/>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3B20AD"/>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3B20AD"/>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3B20AD"/>
    <w:rPr>
      <w:i/>
      <w:iCs/>
      <w:color w:val="404040" w:themeColor="text1" w:themeTint="BF"/>
    </w:rPr>
  </w:style>
  <w:style w:type="paragraph" w:styleId="oancuaDanhsach">
    <w:name w:val="List Paragraph"/>
    <w:basedOn w:val="Binhthng"/>
    <w:uiPriority w:val="34"/>
    <w:qFormat/>
    <w:rsid w:val="003B20AD"/>
    <w:pPr>
      <w:ind w:left="720"/>
      <w:contextualSpacing/>
    </w:pPr>
  </w:style>
  <w:style w:type="character" w:styleId="NhnmnhThm">
    <w:name w:val="Intense Emphasis"/>
    <w:basedOn w:val="Phngmcinhcuaoanvn"/>
    <w:uiPriority w:val="21"/>
    <w:qFormat/>
    <w:rsid w:val="003B20AD"/>
    <w:rPr>
      <w:i/>
      <w:iCs/>
      <w:color w:val="2F5496" w:themeColor="accent1" w:themeShade="BF"/>
    </w:rPr>
  </w:style>
  <w:style w:type="paragraph" w:styleId="Nhaykepm">
    <w:name w:val="Intense Quote"/>
    <w:basedOn w:val="Binhthng"/>
    <w:next w:val="Binhthng"/>
    <w:link w:val="NhaykepmChar"/>
    <w:uiPriority w:val="30"/>
    <w:qFormat/>
    <w:rsid w:val="003B20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3B20AD"/>
    <w:rPr>
      <w:i/>
      <w:iCs/>
      <w:color w:val="2F5496" w:themeColor="accent1" w:themeShade="BF"/>
    </w:rPr>
  </w:style>
  <w:style w:type="character" w:styleId="ThamchiuNhnmnh">
    <w:name w:val="Intense Reference"/>
    <w:basedOn w:val="Phngmcinhcuaoanvn"/>
    <w:uiPriority w:val="32"/>
    <w:qFormat/>
    <w:rsid w:val="003B20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299</Words>
  <Characters>1706</Characters>
  <Application>Microsoft Office Word</Application>
  <DocSecurity>0</DocSecurity>
  <Lines>14</Lines>
  <Paragraphs>4</Paragraphs>
  <ScaleCrop>false</ScaleCrop>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3</cp:revision>
  <dcterms:created xsi:type="dcterms:W3CDTF">2026-06-16T00:42:00Z</dcterms:created>
  <dcterms:modified xsi:type="dcterms:W3CDTF">2026-06-17T00:46:00Z</dcterms:modified>
</cp:coreProperties>
</file>