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B1FCA" w14:textId="77777777" w:rsidR="002E402C" w:rsidRPr="002E402C" w:rsidRDefault="002E402C" w:rsidP="002E402C">
      <w:pPr>
        <w:jc w:val="both"/>
        <w:rPr>
          <w:sz w:val="28"/>
          <w:szCs w:val="28"/>
        </w:rPr>
      </w:pPr>
      <w:r w:rsidRPr="002E402C">
        <w:rPr>
          <w:sz w:val="28"/>
          <w:szCs w:val="28"/>
        </w:rPr>
        <w:t>Khai giảng lớp Trung cấp lý luận chính trị khóa 213 tại xã Hương Khê</w:t>
      </w:r>
    </w:p>
    <w:p w14:paraId="09CF520A" w14:textId="77777777" w:rsidR="002E402C" w:rsidRPr="002E402C" w:rsidRDefault="002E402C" w:rsidP="002E402C">
      <w:pPr>
        <w:jc w:val="both"/>
        <w:rPr>
          <w:sz w:val="28"/>
          <w:szCs w:val="28"/>
        </w:rPr>
      </w:pPr>
      <w:r w:rsidRPr="002E402C">
        <w:rPr>
          <w:sz w:val="28"/>
          <w:szCs w:val="28"/>
        </w:rPr>
        <w:t>Chiều ngày 28/8/2026, tại xã Hương Khê, Trường Chính trị Trần Phú phối hợp với Đảng ủy xã Hương Khê tổ chức Lễ khai giảng lớp Trung cấp lý luận chính trị hệ không tập trung khóa 213, năm học 2026 - 2028.</w:t>
      </w:r>
    </w:p>
    <w:p w14:paraId="718B1250" w14:textId="517F2517" w:rsidR="002E402C" w:rsidRPr="002E402C" w:rsidRDefault="002E402C" w:rsidP="002E402C">
      <w:pPr>
        <w:jc w:val="both"/>
        <w:rPr>
          <w:sz w:val="28"/>
          <w:szCs w:val="28"/>
        </w:rPr>
      </w:pPr>
      <w:r w:rsidRPr="002E402C">
        <w:rPr>
          <w:sz w:val="28"/>
          <w:szCs w:val="28"/>
        </w:rPr>
        <w:t>Dự lễ khai giảng có Tiến sĩ Nguyễn Quang Ngọc, Phó Hiệu trưởng Trường Chính trị Trần Phú; đại diện lãnh đạo các khoa, phòng chuyên môn của nhà trường; đại diện lãnh đạo Đảng ủy, Ban Xây dựng Đảng các xã có học viên tham gia lớp học</w:t>
      </w:r>
      <w:r>
        <w:rPr>
          <w:sz w:val="28"/>
          <w:szCs w:val="28"/>
        </w:rPr>
        <w:t>; cán bộ Trung tâm Chính trị xã Hương Khê.</w:t>
      </w:r>
    </w:p>
    <w:p w14:paraId="7F4A683E" w14:textId="77777777" w:rsidR="002E402C" w:rsidRPr="002E402C" w:rsidRDefault="002E402C" w:rsidP="002E402C">
      <w:pPr>
        <w:jc w:val="both"/>
        <w:rPr>
          <w:sz w:val="28"/>
          <w:szCs w:val="28"/>
        </w:rPr>
      </w:pPr>
      <w:r w:rsidRPr="002E402C">
        <w:rPr>
          <w:sz w:val="28"/>
          <w:szCs w:val="28"/>
        </w:rPr>
        <w:t>Tham gia lớp Trung cấp lý luận chính trị khóa 213 có 38 học viên là cán bộ, công chức đến từ các xã: Hương Khê, Hương Phố, Hương Xuân, Hương Bình, Phúc Trạch, Hương Đô và Hà Linh.</w:t>
      </w:r>
    </w:p>
    <w:p w14:paraId="648E02FD" w14:textId="77777777" w:rsidR="002E402C" w:rsidRPr="002E402C" w:rsidRDefault="002E402C" w:rsidP="002E402C">
      <w:pPr>
        <w:jc w:val="both"/>
        <w:rPr>
          <w:sz w:val="28"/>
          <w:szCs w:val="28"/>
        </w:rPr>
      </w:pPr>
      <w:r w:rsidRPr="002E402C">
        <w:rPr>
          <w:sz w:val="28"/>
          <w:szCs w:val="28"/>
        </w:rPr>
        <w:t>Lớp học được tổ chức theo hình thức không tập trung, tạo điều kiện để học viên vừa tham gia học tập, nghiên cứu, vừa thực hiện nhiệm vụ chuyên môn tại cơ quan, đơn vị. Theo kế hoạch, mỗi tháng học viên sẽ tham gia một kỳ học trong thời gian 7 ngày làm việc. Khóa học dự kiến hoàn thành vào đầu năm 2028.</w:t>
      </w:r>
    </w:p>
    <w:p w14:paraId="3715967A" w14:textId="77777777" w:rsidR="002E402C" w:rsidRPr="002E402C" w:rsidRDefault="002E402C" w:rsidP="002E402C">
      <w:pPr>
        <w:jc w:val="both"/>
        <w:rPr>
          <w:sz w:val="28"/>
          <w:szCs w:val="28"/>
        </w:rPr>
      </w:pPr>
      <w:r w:rsidRPr="002E402C">
        <w:rPr>
          <w:sz w:val="28"/>
          <w:szCs w:val="28"/>
        </w:rPr>
        <w:t>Chương trình đào tạo toàn khóa gồm 1.056 tiết học, được xây dựng với 5 khối kiến thức, bảo đảm tính hệ thống, toàn diện, cân đối giữa lý luận và thực tiễn. Qua đó, giúp học viên được trang bị những kiến thức cơ bản về Chủ nghĩa Mác - Lênin, tư tưởng Hồ Chí Minh; những vấn đề cơ bản về Đảng Cộng sản và lịch sử Đảng Cộng sản Việt Nam; hệ thống chính trị, Nhà nước, pháp luật và quản lý hành chính nhà nước.</w:t>
      </w:r>
    </w:p>
    <w:p w14:paraId="523A95BE" w14:textId="77777777" w:rsidR="002E402C" w:rsidRPr="002E402C" w:rsidRDefault="002E402C" w:rsidP="002E402C">
      <w:pPr>
        <w:jc w:val="both"/>
        <w:rPr>
          <w:sz w:val="28"/>
          <w:szCs w:val="28"/>
        </w:rPr>
      </w:pPr>
      <w:r w:rsidRPr="002E402C">
        <w:rPr>
          <w:sz w:val="28"/>
          <w:szCs w:val="28"/>
        </w:rPr>
        <w:t>Cùng với đó, học viên được nghiên cứu sâu về đường lối, chủ trương, chính sách của Đảng và Nhà nước trên các lĩnh vực của đời sống xã hội; cập nhật tình hình, nhiệm vụ của địa phương, ngành; đồng thời được bồi dưỡng kỹ năng lãnh đạo, quản lý và nghiệp vụ công tác Đảng, Mặt trận Tổ quốc và các tổ chức chính trị - xã hội ở cơ sở.</w:t>
      </w:r>
    </w:p>
    <w:p w14:paraId="2C8F888B" w14:textId="77777777" w:rsidR="002E402C" w:rsidRPr="002E402C" w:rsidRDefault="002E402C" w:rsidP="002E402C">
      <w:pPr>
        <w:jc w:val="both"/>
        <w:rPr>
          <w:sz w:val="28"/>
          <w:szCs w:val="28"/>
        </w:rPr>
      </w:pPr>
      <w:r w:rsidRPr="002E402C">
        <w:rPr>
          <w:sz w:val="28"/>
          <w:szCs w:val="28"/>
        </w:rPr>
        <w:t xml:space="preserve">Một nội dung quan trọng của khóa học là gắn đào tạo lý luận với thực tiễn. Bên cạnh các giờ học trên lớp, học viên sẽ được tổ chức đi nghiên cứu thực tế, tham quan các mô hình, cập nhật những kiến thức mới về quan điểm, đường lối của Đảng, </w:t>
      </w:r>
      <w:r w:rsidRPr="002E402C">
        <w:rPr>
          <w:sz w:val="28"/>
          <w:szCs w:val="28"/>
        </w:rPr>
        <w:lastRenderedPageBreak/>
        <w:t>chính sách, pháp luật của Nhà nước. Qua đó, nâng cao khả năng vận dụng kiến thức lý luận vào thực tiễn công tác tại cơ quan, đơn vị và địa phương.</w:t>
      </w:r>
    </w:p>
    <w:p w14:paraId="19761344" w14:textId="77777777" w:rsidR="002E402C" w:rsidRPr="002E402C" w:rsidRDefault="002E402C" w:rsidP="002E402C">
      <w:pPr>
        <w:jc w:val="both"/>
        <w:rPr>
          <w:sz w:val="28"/>
          <w:szCs w:val="28"/>
        </w:rPr>
      </w:pPr>
      <w:r w:rsidRPr="002E402C">
        <w:rPr>
          <w:sz w:val="28"/>
          <w:szCs w:val="28"/>
        </w:rPr>
        <w:t>Thông qua khóa học, các học viên có thêm điều kiện nâng cao bản lĩnh chính trị, năng lực lãnh đạo, quản lý và phương pháp công tác; từng bước đáp ứng yêu cầu nhiệm vụ trong tình hình mới, góp phần xây dựng đội ngũ cán bộ cơ sở có phẩm chất, năng lực, uy tín, đáp ứng yêu cầu thực hiện nhiệm vụ chính trị tại địa phương.</w:t>
      </w:r>
    </w:p>
    <w:p w14:paraId="61CDD837" w14:textId="77777777" w:rsidR="002E402C" w:rsidRPr="002E402C" w:rsidRDefault="002E402C" w:rsidP="002E402C">
      <w:pPr>
        <w:jc w:val="both"/>
        <w:rPr>
          <w:sz w:val="28"/>
          <w:szCs w:val="28"/>
        </w:rPr>
      </w:pPr>
      <w:r w:rsidRPr="002E402C">
        <w:rPr>
          <w:sz w:val="28"/>
          <w:szCs w:val="28"/>
        </w:rPr>
        <w:t>Việc tổ chức lớp Trung cấp lý luận chính trị khóa 213 tại xã Hương Khê cũng góp phần tạo điều kiện thuận lợi trong công tác đào tạo, bồi dưỡng cán bộ cho các địa phương; qua đó nâng cao chất lượng nguồn nhân lực, xây dựng hệ thống chính trị cơ sở ngày càng vững mạnh, đáp ứng yêu cầu phát triển trong giai đoạn mới.</w:t>
      </w:r>
    </w:p>
    <w:p w14:paraId="19A320B6" w14:textId="77777777" w:rsidR="00B0648B" w:rsidRPr="002E402C" w:rsidRDefault="00B0648B" w:rsidP="002E402C">
      <w:pPr>
        <w:jc w:val="both"/>
        <w:rPr>
          <w:sz w:val="28"/>
          <w:szCs w:val="28"/>
        </w:rPr>
      </w:pPr>
    </w:p>
    <w:sectPr w:rsidR="00B0648B" w:rsidRPr="002E4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48B"/>
    <w:rsid w:val="000234C8"/>
    <w:rsid w:val="00053CDF"/>
    <w:rsid w:val="000C444B"/>
    <w:rsid w:val="00270E6E"/>
    <w:rsid w:val="002E402C"/>
    <w:rsid w:val="00372198"/>
    <w:rsid w:val="00676661"/>
    <w:rsid w:val="006F4260"/>
    <w:rsid w:val="00703433"/>
    <w:rsid w:val="007D5D53"/>
    <w:rsid w:val="009279CC"/>
    <w:rsid w:val="009E1058"/>
    <w:rsid w:val="00AC64BF"/>
    <w:rsid w:val="00B0648B"/>
    <w:rsid w:val="00D536FB"/>
    <w:rsid w:val="00D91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E85DB"/>
  <w15:chartTrackingRefBased/>
  <w15:docId w15:val="{A3BF78AA-E28D-46AC-A382-5DA1CF09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B064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B064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B0648B"/>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B0648B"/>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B0648B"/>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B0648B"/>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B0648B"/>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B0648B"/>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B0648B"/>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0648B"/>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B0648B"/>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B0648B"/>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B0648B"/>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B0648B"/>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B0648B"/>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B0648B"/>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B0648B"/>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B0648B"/>
    <w:rPr>
      <w:rFonts w:eastAsiaTheme="majorEastAsia" w:cstheme="majorBidi"/>
      <w:color w:val="272727" w:themeColor="text1" w:themeTint="D8"/>
    </w:rPr>
  </w:style>
  <w:style w:type="paragraph" w:styleId="Tiu">
    <w:name w:val="Title"/>
    <w:basedOn w:val="Binhthng"/>
    <w:next w:val="Binhthng"/>
    <w:link w:val="TiuChar"/>
    <w:uiPriority w:val="10"/>
    <w:qFormat/>
    <w:rsid w:val="00B06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0648B"/>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0648B"/>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0648B"/>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0648B"/>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0648B"/>
    <w:rPr>
      <w:i/>
      <w:iCs/>
      <w:color w:val="404040" w:themeColor="text1" w:themeTint="BF"/>
    </w:rPr>
  </w:style>
  <w:style w:type="paragraph" w:styleId="oancuaDanhsach">
    <w:name w:val="List Paragraph"/>
    <w:basedOn w:val="Binhthng"/>
    <w:uiPriority w:val="34"/>
    <w:qFormat/>
    <w:rsid w:val="00B0648B"/>
    <w:pPr>
      <w:ind w:left="720"/>
      <w:contextualSpacing/>
    </w:pPr>
  </w:style>
  <w:style w:type="character" w:styleId="NhnmnhThm">
    <w:name w:val="Intense Emphasis"/>
    <w:basedOn w:val="Phngmcinhcuaoanvn"/>
    <w:uiPriority w:val="21"/>
    <w:qFormat/>
    <w:rsid w:val="00B0648B"/>
    <w:rPr>
      <w:i/>
      <w:iCs/>
      <w:color w:val="2F5496" w:themeColor="accent1" w:themeShade="BF"/>
    </w:rPr>
  </w:style>
  <w:style w:type="paragraph" w:styleId="Nhaykepm">
    <w:name w:val="Intense Quote"/>
    <w:basedOn w:val="Binhthng"/>
    <w:next w:val="Binhthng"/>
    <w:link w:val="NhaykepmChar"/>
    <w:uiPriority w:val="30"/>
    <w:qFormat/>
    <w:rsid w:val="00B064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0648B"/>
    <w:rPr>
      <w:i/>
      <w:iCs/>
      <w:color w:val="2F5496" w:themeColor="accent1" w:themeShade="BF"/>
    </w:rPr>
  </w:style>
  <w:style w:type="character" w:styleId="ThamchiuNhnmnh">
    <w:name w:val="Intense Reference"/>
    <w:basedOn w:val="Phngmcinhcuaoanvn"/>
    <w:uiPriority w:val="32"/>
    <w:qFormat/>
    <w:rsid w:val="00B064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416</Words>
  <Characters>2376</Characters>
  <Application>Microsoft Office Word</Application>
  <DocSecurity>0</DocSecurity>
  <Lines>19</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2026-08-28T08:56:00Z</dcterms:created>
  <dcterms:modified xsi:type="dcterms:W3CDTF">2026-08-28T09:46:00Z</dcterms:modified>
</cp:coreProperties>
</file>