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DB31" w14:textId="77777777" w:rsidR="000A2954" w:rsidRPr="000A2954" w:rsidRDefault="000A2954" w:rsidP="000A2954">
      <w:pPr>
        <w:jc w:val="both"/>
        <w:rPr>
          <w:rFonts w:ascii="Times New Roman" w:hAnsi="Times New Roman" w:cs="Times New Roman"/>
          <w:b/>
          <w:bCs/>
          <w:sz w:val="28"/>
          <w:szCs w:val="28"/>
        </w:rPr>
      </w:pPr>
      <w:r w:rsidRPr="000A2954">
        <w:rPr>
          <w:rFonts w:ascii="Times New Roman" w:hAnsi="Times New Roman" w:cs="Times New Roman"/>
          <w:b/>
          <w:bCs/>
          <w:sz w:val="28"/>
          <w:szCs w:val="28"/>
        </w:rPr>
        <w:t>Thôn Phố Hòa tổ chức chương trình “Vui Tết Trung thu” cho thiếu nhi</w:t>
      </w:r>
    </w:p>
    <w:p w14:paraId="33C4B088"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Trong không khí vui tươi, rộn ràng của Tết Trung thu, tối ngày 23/9/2026, thôn Phố Hòa, xã Hương Khê tổ chức chương trình “Vui Tết Trung thu” năm 2026 dành cho các em thiếu niên, nhi đồng trên địa bàn.</w:t>
      </w:r>
    </w:p>
    <w:p w14:paraId="1BB5210F"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Tham dự và chung vui cùng các cháu có đồng chí Trần Quang Nhật, Ủy viên Ban Chấp hành Đảng bộ tỉnh, Bí thư Đảng ủy, Chủ tịch HĐND xã; đại diện lãnh đạo Công an xã, đoàn công tác của Ban Thường vụ Đảng ủy chỉ đạo thôn, cùng đông đảo bà con Nhân dân và các em thiếu nhi.</w:t>
      </w:r>
    </w:p>
    <w:p w14:paraId="0EC1F326"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Tại đêm hội, các em được thưởng thức những tiết mục văn nghệ vui tươi, phù hợp với lứa tuổi; nghe Thư chúc Tết Trung thu của lãnh đạo Đảng, Nhà nước gửi thiếu niên, nhi đồng; đồng thời được ôn lại sự tích và ý nghĩa của Tết Trung thu.</w:t>
      </w:r>
    </w:p>
    <w:p w14:paraId="4199C335"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Một trong những hoạt động ý nghĩa của chương trình là công tác chăm lo, động viên các em có hoàn cảnh khó khăn và đạt thành tích cao trong học tập. Dịp này, lãnh đạo xã Hương Khê trao tặng 5 suất quà cho các em học sinh có hoàn cảnh đặc biệt khó khăn. Ban cán sự thôn Phố Hòa trao 80 phần quà cho các cháu đạt thành tích cao trong học tập và các cháu có hoàn cảnh khó khăn trên địa bàn.</w:t>
      </w:r>
    </w:p>
    <w:p w14:paraId="42E2B041"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Những phần quà tuy giá trị vật chất không lớn nhưng thể hiện sự quan tâm, sẻ chia, động viên kịp thời đối với các em, góp phần tiếp thêm niềm vui và động lực để các em tiếp tục nỗ lực học tập, rèn luyện, vươn lên trong cuộc sống.</w:t>
      </w:r>
    </w:p>
    <w:p w14:paraId="0D908BF4" w14:textId="77777777" w:rsidR="000A2954" w:rsidRPr="000A2954" w:rsidRDefault="000A2954" w:rsidP="000A2954">
      <w:pPr>
        <w:jc w:val="both"/>
        <w:rPr>
          <w:rFonts w:ascii="Times New Roman" w:hAnsi="Times New Roman" w:cs="Times New Roman"/>
          <w:sz w:val="28"/>
          <w:szCs w:val="28"/>
        </w:rPr>
      </w:pPr>
      <w:r w:rsidRPr="000A2954">
        <w:rPr>
          <w:rFonts w:ascii="Times New Roman" w:hAnsi="Times New Roman" w:cs="Times New Roman"/>
          <w:sz w:val="28"/>
          <w:szCs w:val="28"/>
        </w:rPr>
        <w:t>Chương trình “Vui Tết Trung thu” tại thôn Phố Hòa không chỉ mang đến cho các em thiếu nhi một mùa Trung thu vui tươi, bổ ích mà còn thể hiện sự quan tâm của cấp ủy, chính quyền và cộng đồng đối với công tác chăm sóc, giáo dục, bảo vệ trẻ em; đồng thời góp phần tăng cường tình đoàn kết, xây dựng môi trường sống an toàn, lành mạnh và thân thiện cho trẻ em trên địa bàn.</w:t>
      </w:r>
    </w:p>
    <w:p w14:paraId="73722E4B" w14:textId="4DD33A2E" w:rsidR="000C3599" w:rsidRPr="000A2954" w:rsidRDefault="000C3599" w:rsidP="000A2954">
      <w:pPr>
        <w:jc w:val="both"/>
      </w:pPr>
    </w:p>
    <w:sectPr w:rsidR="000C3599" w:rsidRPr="000A2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8B"/>
    <w:rsid w:val="000234C8"/>
    <w:rsid w:val="00053CDF"/>
    <w:rsid w:val="000A2954"/>
    <w:rsid w:val="000C3599"/>
    <w:rsid w:val="000C444B"/>
    <w:rsid w:val="00160FEC"/>
    <w:rsid w:val="00270E6E"/>
    <w:rsid w:val="0027212E"/>
    <w:rsid w:val="0030248B"/>
    <w:rsid w:val="00676661"/>
    <w:rsid w:val="00683663"/>
    <w:rsid w:val="006D1C2B"/>
    <w:rsid w:val="006F4260"/>
    <w:rsid w:val="00703433"/>
    <w:rsid w:val="00781437"/>
    <w:rsid w:val="007D5D53"/>
    <w:rsid w:val="009279CC"/>
    <w:rsid w:val="009E1058"/>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7819"/>
  <w15:chartTrackingRefBased/>
  <w15:docId w15:val="{166FC313-F784-4C98-839D-DF0548E0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02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02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0248B"/>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0248B"/>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30248B"/>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30248B"/>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0248B"/>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0248B"/>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0248B"/>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0248B"/>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0248B"/>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0248B"/>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30248B"/>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30248B"/>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30248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0248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0248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0248B"/>
    <w:rPr>
      <w:rFonts w:eastAsiaTheme="majorEastAsia" w:cstheme="majorBidi"/>
      <w:color w:val="272727" w:themeColor="text1" w:themeTint="D8"/>
    </w:rPr>
  </w:style>
  <w:style w:type="paragraph" w:styleId="Tiu">
    <w:name w:val="Title"/>
    <w:basedOn w:val="Binhthng"/>
    <w:next w:val="Binhthng"/>
    <w:link w:val="TiuChar"/>
    <w:uiPriority w:val="10"/>
    <w:qFormat/>
    <w:rsid w:val="00302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0248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0248B"/>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0248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0248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0248B"/>
    <w:rPr>
      <w:i/>
      <w:iCs/>
      <w:color w:val="404040" w:themeColor="text1" w:themeTint="BF"/>
    </w:rPr>
  </w:style>
  <w:style w:type="paragraph" w:styleId="oancuaDanhsach">
    <w:name w:val="List Paragraph"/>
    <w:basedOn w:val="Binhthng"/>
    <w:uiPriority w:val="34"/>
    <w:qFormat/>
    <w:rsid w:val="0030248B"/>
    <w:pPr>
      <w:ind w:left="720"/>
      <w:contextualSpacing/>
    </w:pPr>
  </w:style>
  <w:style w:type="character" w:styleId="NhnmnhThm">
    <w:name w:val="Intense Emphasis"/>
    <w:basedOn w:val="Phngmcinhcuaoanvn"/>
    <w:uiPriority w:val="21"/>
    <w:qFormat/>
    <w:rsid w:val="0030248B"/>
    <w:rPr>
      <w:i/>
      <w:iCs/>
      <w:color w:val="2F5496" w:themeColor="accent1" w:themeShade="BF"/>
    </w:rPr>
  </w:style>
  <w:style w:type="paragraph" w:styleId="Nhaykepm">
    <w:name w:val="Intense Quote"/>
    <w:basedOn w:val="Binhthng"/>
    <w:next w:val="Binhthng"/>
    <w:link w:val="NhaykepmChar"/>
    <w:uiPriority w:val="30"/>
    <w:qFormat/>
    <w:rsid w:val="00302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0248B"/>
    <w:rPr>
      <w:i/>
      <w:iCs/>
      <w:color w:val="2F5496" w:themeColor="accent1" w:themeShade="BF"/>
    </w:rPr>
  </w:style>
  <w:style w:type="character" w:styleId="ThamchiuNhnmnh">
    <w:name w:val="Intense Reference"/>
    <w:basedOn w:val="Phngmcinhcuaoanvn"/>
    <w:uiPriority w:val="32"/>
    <w:qFormat/>
    <w:rsid w:val="003024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262</Words>
  <Characters>1500</Characters>
  <Application>Microsoft Office Word</Application>
  <DocSecurity>0</DocSecurity>
  <Lines>12</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2026-09-23T09:07:00Z</dcterms:created>
  <dcterms:modified xsi:type="dcterms:W3CDTF">2026-09-24T00:20:00Z</dcterms:modified>
</cp:coreProperties>
</file>