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8B6" w:rsidRPr="00D708B6" w:rsidRDefault="00D708B6" w:rsidP="00D708B6">
      <w:pPr>
        <w:pStyle w:val="isselectedend"/>
        <w:jc w:val="both"/>
        <w:rPr>
          <w:sz w:val="28"/>
          <w:szCs w:val="28"/>
        </w:rPr>
      </w:pPr>
      <w:bookmarkStart w:id="0" w:name="_GoBack"/>
      <w:r w:rsidRPr="00D708B6">
        <w:rPr>
          <w:rStyle w:val="Strong"/>
          <w:sz w:val="28"/>
          <w:szCs w:val="28"/>
        </w:rPr>
        <w:t>Hương Khê triển khai Đề án sắp xếp thôn nhằm tinh gọn bộ máy, nâng cao hiệu quả hoạt động ở cơ sở</w:t>
      </w:r>
    </w:p>
    <w:p w:rsidR="00D708B6" w:rsidRPr="00D708B6" w:rsidRDefault="00D708B6" w:rsidP="00D708B6">
      <w:pPr>
        <w:pStyle w:val="isselectedend"/>
        <w:jc w:val="both"/>
        <w:rPr>
          <w:sz w:val="28"/>
          <w:szCs w:val="28"/>
        </w:rPr>
      </w:pPr>
      <w:r w:rsidRPr="00D708B6">
        <w:rPr>
          <w:sz w:val="28"/>
          <w:szCs w:val="28"/>
        </w:rPr>
        <w:t>Thực hiện chủ trương của Trung ương, Chính phủ và tỉnh Hà Tĩnh về sắp xếp đơn vị thôn, tổ dân phố nhằm tinh gọn tổ chức bộ máy, nâng cao hiệu lực, hiệu quả hoạt động của hệ thống chính trị ở cơ sở, UBND xã Hương Khê đã xây dựng Đề án sắp xếp các thôn trên địa bàn xã.</w:t>
      </w:r>
    </w:p>
    <w:p w:rsidR="00D708B6" w:rsidRPr="00D708B6" w:rsidRDefault="00D708B6" w:rsidP="00D708B6">
      <w:pPr>
        <w:pStyle w:val="isselectedend"/>
        <w:jc w:val="both"/>
        <w:rPr>
          <w:sz w:val="28"/>
          <w:szCs w:val="28"/>
        </w:rPr>
      </w:pPr>
      <w:r w:rsidRPr="00D708B6">
        <w:rPr>
          <w:sz w:val="28"/>
          <w:szCs w:val="28"/>
        </w:rPr>
        <w:t>Hiện nay, xã Hương Khê có diện tích tự nhiên 165,89 km², dân số 30.832 người với 8.141 hộ dân sinh sống tại 40 thôn. Qua rà soát, chỉ có 2 thôn đạt quy mô từ 350 hộ trở lên, còn lại 38 thôn chưa đảm bảo tiêu chuẩn theo quy định. Nhiều thôn có quy mô nhỏ, phân tán, gây khó khăn trong công tác quản lý, điều hành, tổ chức các hoạt động cộng đồng và làm tăng chi phí hoạt động của bộ máy ở cơ sở.</w:t>
      </w:r>
    </w:p>
    <w:p w:rsidR="00D708B6" w:rsidRPr="00D708B6" w:rsidRDefault="00D708B6" w:rsidP="00D708B6">
      <w:pPr>
        <w:pStyle w:val="isselectedend"/>
        <w:jc w:val="both"/>
        <w:rPr>
          <w:sz w:val="28"/>
          <w:szCs w:val="28"/>
        </w:rPr>
      </w:pPr>
      <w:r w:rsidRPr="00D708B6">
        <w:rPr>
          <w:sz w:val="28"/>
          <w:szCs w:val="28"/>
        </w:rPr>
        <w:t>Việc sắp xếp, sáp nhập thôn là yêu cầu cần thiết nhằm thực hiện chủ trương tinh gọn bộ máy, giảm đầu mối quản lý, nâng cao chất lượng đội ngũ cán bộ thôn, đồng thời tạo điều kiện thuận lợi để tập trung nguồn lực đầu tư phát triển kinh tế - xã hội, xây dựng nông thôn mới, đô thị văn minh và nâng cao đời sống Nhân dân.</w:t>
      </w:r>
    </w:p>
    <w:p w:rsidR="00D708B6" w:rsidRPr="00D708B6" w:rsidRDefault="00D708B6" w:rsidP="00D708B6">
      <w:pPr>
        <w:pStyle w:val="isselectedend"/>
        <w:jc w:val="both"/>
        <w:rPr>
          <w:sz w:val="28"/>
          <w:szCs w:val="28"/>
        </w:rPr>
      </w:pPr>
      <w:r w:rsidRPr="00D708B6">
        <w:rPr>
          <w:sz w:val="28"/>
          <w:szCs w:val="28"/>
        </w:rPr>
        <w:t>Theo Đề án, xã Hương Khê sẽ thực hiện sắp xếp 37 thôn, giữ nguyên thôn Phú Lâm do có yếu tố đặc thù về đồng bào dân tộc thiểu số. Sau sắp xếp, toàn xã giảm từ 40 thôn xuống còn 18 thôn gồm: Hồng Phong, Hương Long, Thái Sơn, Phú Thành, Phú Minh, Phú Thịnh, Hương Khê, Bình Sơn, Phúc Sơn, Tân Phố, Hương Hòa, Tùng Ngọc, Hương Phong, Phú Phong, Phú Gia, Phú Lộc, Phú Hà và Phú Lâm.</w:t>
      </w:r>
    </w:p>
    <w:p w:rsidR="00D708B6" w:rsidRPr="00D708B6" w:rsidRDefault="00D708B6" w:rsidP="00D708B6">
      <w:pPr>
        <w:pStyle w:val="isselectedend"/>
        <w:jc w:val="both"/>
        <w:rPr>
          <w:sz w:val="28"/>
          <w:szCs w:val="28"/>
        </w:rPr>
      </w:pPr>
      <w:r w:rsidRPr="00D708B6">
        <w:rPr>
          <w:sz w:val="28"/>
          <w:szCs w:val="28"/>
        </w:rPr>
        <w:t>Đề án cũng xác định rõ phương án tổ chức bộ máy sau sắp xếp. Số người hoạt động không chuyên trách ở thôn giảm từ 103 người xuống còn 54 người, giảm 49 người. Đồng thời giảm 82 người trực tiếp tham gia hoạt động ở thôn và giảm 110 tổ chức chính trị - xã hội tại cơ sở. Qua đó góp phần tiết kiệm khoảng 5,6 tỷ đồng ngân sách mỗi năm để tập trung nguồn lực đầu tư cho các nhiệm vụ phát triển kinh tế - xã hội, nâng cấp cơ sở hạ tầng và các công trình phục vụ dân sinh.</w:t>
      </w:r>
    </w:p>
    <w:p w:rsidR="00D708B6" w:rsidRPr="00D708B6" w:rsidRDefault="00D708B6" w:rsidP="00D708B6">
      <w:pPr>
        <w:pStyle w:val="isselectedend"/>
        <w:jc w:val="both"/>
        <w:rPr>
          <w:sz w:val="28"/>
          <w:szCs w:val="28"/>
        </w:rPr>
      </w:pPr>
      <w:r w:rsidRPr="00D708B6">
        <w:rPr>
          <w:sz w:val="28"/>
          <w:szCs w:val="28"/>
        </w:rPr>
        <w:t>Sau sắp xếp, quy mô các thôn mới đều đảm bảo tiêu chuẩn theo quy định, tạo điều kiện thuận lợi cho công tác lãnh đạo, chỉ đạo, quản lý điều hành, nâng cao chất lượng sinh hoạt chi bộ, hoạt động của Ban công tác Mặt trận và các tổ chức đoàn thể. Đồng thời phát huy hiệu quả các phong trào thi đua yêu nước, củng cố khối đại đoàn kết toàn dân, giữ vững quốc phòng - an ninh và trật tự an toàn xã hội trên địa bàn.</w:t>
      </w:r>
    </w:p>
    <w:p w:rsidR="00D708B6" w:rsidRPr="00D708B6" w:rsidRDefault="00D708B6" w:rsidP="00D708B6">
      <w:pPr>
        <w:pStyle w:val="isselectedend"/>
        <w:jc w:val="both"/>
        <w:rPr>
          <w:sz w:val="28"/>
          <w:szCs w:val="28"/>
        </w:rPr>
      </w:pPr>
      <w:r w:rsidRPr="00D708B6">
        <w:rPr>
          <w:sz w:val="28"/>
          <w:szCs w:val="28"/>
        </w:rPr>
        <w:t xml:space="preserve">Để Đề án được triển khai hiệu quả, UBND xã Hương Khê sẽ tổ chức tuyên truyền sâu rộng đến cán bộ, đảng viên và Nhân dân về mục đích, ý nghĩa, sự cần thiết của </w:t>
      </w:r>
      <w:r w:rsidRPr="00D708B6">
        <w:rPr>
          <w:sz w:val="28"/>
          <w:szCs w:val="28"/>
        </w:rPr>
        <w:lastRenderedPageBreak/>
        <w:t>việc sắp xếp thôn; đồng thời tổ chức lấy ý kiến cử tri theo đúng quy định, bảo đảm dân chủ, công khai, minh bạch, tạo sự đồng thuận cao trong Nhân dân.</w:t>
      </w:r>
    </w:p>
    <w:p w:rsidR="00D708B6" w:rsidRPr="00D708B6" w:rsidRDefault="00D708B6" w:rsidP="00D708B6">
      <w:pPr>
        <w:pStyle w:val="NormalWeb"/>
        <w:jc w:val="both"/>
        <w:rPr>
          <w:sz w:val="28"/>
          <w:szCs w:val="28"/>
        </w:rPr>
      </w:pPr>
      <w:r w:rsidRPr="00D708B6">
        <w:rPr>
          <w:sz w:val="28"/>
          <w:szCs w:val="28"/>
        </w:rPr>
        <w:t>Việc sắp xếp các thôn trên địa bàn xã Hương Khê là bước đi quan trọng nhằm xây dựng hệ thống chính trị ở cơ sở tinh gọn, hoạt động hiệu lực, hiệu quả, đáp ứng yêu cầu phát triển của địa phương trong giai đoạn mới.</w:t>
      </w:r>
    </w:p>
    <w:bookmarkEnd w:id="0"/>
    <w:p w:rsidR="001A22D1" w:rsidRPr="00D708B6" w:rsidRDefault="001A22D1" w:rsidP="00D708B6">
      <w:pPr>
        <w:jc w:val="both"/>
        <w:rPr>
          <w:sz w:val="28"/>
          <w:szCs w:val="28"/>
        </w:rPr>
      </w:pPr>
    </w:p>
    <w:sectPr w:rsidR="001A22D1" w:rsidRPr="00D70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8B6"/>
    <w:rsid w:val="001A22D1"/>
    <w:rsid w:val="006018F2"/>
    <w:rsid w:val="00D70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C4BD5-C9D9-49B6-A043-D72999B83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708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B6"/>
    <w:rPr>
      <w:rFonts w:ascii="Times New Roman" w:eastAsia="Times New Roman" w:hAnsi="Times New Roman" w:cs="Times New Roman"/>
      <w:b/>
      <w:bCs/>
      <w:kern w:val="36"/>
      <w:sz w:val="48"/>
      <w:szCs w:val="48"/>
    </w:rPr>
  </w:style>
  <w:style w:type="paragraph" w:customStyle="1" w:styleId="isselectedend">
    <w:name w:val="isselectedend"/>
    <w:basedOn w:val="Normal"/>
    <w:rsid w:val="00D708B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708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08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086526">
      <w:bodyDiv w:val="1"/>
      <w:marLeft w:val="0"/>
      <w:marRight w:val="0"/>
      <w:marTop w:val="0"/>
      <w:marBottom w:val="0"/>
      <w:divBdr>
        <w:top w:val="none" w:sz="0" w:space="0" w:color="auto"/>
        <w:left w:val="none" w:sz="0" w:space="0" w:color="auto"/>
        <w:bottom w:val="none" w:sz="0" w:space="0" w:color="auto"/>
        <w:right w:val="none" w:sz="0" w:space="0" w:color="auto"/>
      </w:divBdr>
    </w:div>
    <w:div w:id="139349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427</Words>
  <Characters>2437</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2026-06-12T15:07:00Z</dcterms:created>
  <dcterms:modified xsi:type="dcterms:W3CDTF">2026-06-12T15:12:00Z</dcterms:modified>
</cp:coreProperties>
</file>