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DDAF" w14:textId="77777777" w:rsidR="00530B5D" w:rsidRPr="00530B5D" w:rsidRDefault="00530B5D" w:rsidP="00530B5D">
      <w:pPr>
        <w:rPr>
          <w:b/>
          <w:bCs/>
          <w:sz w:val="28"/>
          <w:szCs w:val="28"/>
        </w:rPr>
      </w:pPr>
      <w:r w:rsidRPr="00530B5D">
        <w:rPr>
          <w:b/>
          <w:bCs/>
          <w:sz w:val="28"/>
          <w:szCs w:val="28"/>
        </w:rPr>
        <w:t>Chủ tịch UBND xã Hương Khê tiếp công dân định kỳ tháng 9 năm 2026</w:t>
      </w:r>
    </w:p>
    <w:p w14:paraId="39E25AB1" w14:textId="77777777" w:rsidR="00530B5D" w:rsidRPr="00530B5D" w:rsidRDefault="00530B5D" w:rsidP="00530B5D">
      <w:pPr>
        <w:rPr>
          <w:sz w:val="28"/>
          <w:szCs w:val="28"/>
        </w:rPr>
      </w:pPr>
      <w:r w:rsidRPr="00530B5D">
        <w:rPr>
          <w:sz w:val="28"/>
          <w:szCs w:val="28"/>
        </w:rPr>
        <w:t>Sáng ngày 8/9/2026, đồng chí Trần Quốc Bảo, Phó Bí thư Đảng ủy, Chủ tịch UBND xã Hương Khê chủ trì phiên tiếp công dân định kỳ tháng 9 năm 2026. Tham dự có đại diện Thường trực HĐND xã, Ủy ban Kiểm tra Đảng ủy, các phòng, ngành, đơn vị, thôn liên quan và các bên có quyền, lợi ích liên quan.</w:t>
      </w:r>
    </w:p>
    <w:p w14:paraId="3BBE0328" w14:textId="77777777" w:rsidR="00530B5D" w:rsidRPr="00530B5D" w:rsidRDefault="00530B5D" w:rsidP="00BA18B9">
      <w:pPr>
        <w:jc w:val="both"/>
        <w:rPr>
          <w:sz w:val="28"/>
          <w:szCs w:val="28"/>
        </w:rPr>
      </w:pPr>
      <w:r w:rsidRPr="00530B5D">
        <w:rPr>
          <w:sz w:val="28"/>
          <w:szCs w:val="28"/>
        </w:rPr>
        <w:t>Tại phiên tiếp công dân, Chủ tịch UBND xã Hương Khê đã chủ trì cuộc làm việc với các cơ quan, đơn vị liên quan và các gia đình để trao đổi, thống nhất hướng giải quyết vụ việc thi hành án dân sự liên quan đến hộ ông Mai Văn Thám, bà Trần Thị Hồng ở thôn Hương Long.</w:t>
      </w:r>
    </w:p>
    <w:p w14:paraId="038BDA9F" w14:textId="77777777" w:rsidR="00530B5D" w:rsidRPr="00530B5D" w:rsidRDefault="00530B5D" w:rsidP="00BA18B9">
      <w:pPr>
        <w:jc w:val="both"/>
        <w:rPr>
          <w:sz w:val="28"/>
          <w:szCs w:val="28"/>
        </w:rPr>
      </w:pPr>
      <w:r w:rsidRPr="00530B5D">
        <w:rPr>
          <w:sz w:val="28"/>
          <w:szCs w:val="28"/>
        </w:rPr>
        <w:t>Theo báo cáo của Phòng Thi hành án dân sự khu vực 4 - Hà Tĩnh, quá trình tổ chức thi hành án liên quan đến các thửa đất số 1084, 1085, 1086 và 1087 đã được thực hiện theo trình tự, thủ tục quy định. Một số tài sản đã được bán đấu giá thành và người trúng đấu giá đã hoàn thành nghĩa vụ tài chính. Tuy nhiên, quá trình bàn giao tài sản vẫn còn gặp khó khăn do một số người đang trực tiếp sinh sống, quản lý, sử dụng nhà, đất chưa thống nhất phương án di dời.</w:t>
      </w:r>
    </w:p>
    <w:p w14:paraId="274EA502" w14:textId="77777777" w:rsidR="00530B5D" w:rsidRPr="00530B5D" w:rsidRDefault="00530B5D" w:rsidP="00BA18B9">
      <w:pPr>
        <w:jc w:val="both"/>
        <w:rPr>
          <w:sz w:val="28"/>
          <w:szCs w:val="28"/>
        </w:rPr>
      </w:pPr>
      <w:r w:rsidRPr="00530B5D">
        <w:rPr>
          <w:sz w:val="28"/>
          <w:szCs w:val="28"/>
        </w:rPr>
        <w:t>Qua trao đổi, các cơ quan chức năng ghi nhận hoàn cảnh của những người đang sinh sống tại tài sản phải thi hành án còn nhiều khó khăn. Trong đó, bà Cù Thị Tình tuổi cao, sức khỏe yếu, đang sinh sống tại căn nhà là nơi ở duy nhất; ông Mai Văn Hoa đang sinh sống cùng bà Tình và gia đình gặp khó khăn trong việc bố trí nơi ở mới. Gia đình ông Mai Văn Thám, bà Trần Thị Hồng cũng gặp khó khăn về kinh tế, chưa có điều kiện giải quyết chỗ ở và tài sản theo phương án phù hợp.</w:t>
      </w:r>
    </w:p>
    <w:p w14:paraId="0F1D0DC1" w14:textId="77777777" w:rsidR="00530B5D" w:rsidRPr="00530B5D" w:rsidRDefault="00530B5D" w:rsidP="00BA18B9">
      <w:pPr>
        <w:jc w:val="both"/>
        <w:rPr>
          <w:sz w:val="28"/>
          <w:szCs w:val="28"/>
        </w:rPr>
      </w:pPr>
      <w:r w:rsidRPr="00530B5D">
        <w:rPr>
          <w:sz w:val="28"/>
          <w:szCs w:val="28"/>
        </w:rPr>
        <w:t>Trên cơ sở đó, các bên thống nhất tiếp tục ưu tiên công tác tuyên truyền, vận động, thuyết phục các gia đình tự nguyện chấp hành bản án, quyết định đã có hiệu lực pháp luật. Đồng thời, các gia đình có thể chủ động thương lượng với người mua tài sản trúng đấu giá để xem xét khả năng mua lại tài sản trong trường hợp các bên có nhu cầu và thống nhất được mức giá phù hợp.</w:t>
      </w:r>
    </w:p>
    <w:p w14:paraId="68A5584A" w14:textId="77777777" w:rsidR="00530B5D" w:rsidRPr="00530B5D" w:rsidRDefault="00530B5D" w:rsidP="00BA18B9">
      <w:pPr>
        <w:jc w:val="both"/>
        <w:rPr>
          <w:sz w:val="28"/>
          <w:szCs w:val="28"/>
        </w:rPr>
      </w:pPr>
      <w:r w:rsidRPr="00530B5D">
        <w:rPr>
          <w:sz w:val="28"/>
          <w:szCs w:val="28"/>
        </w:rPr>
        <w:t xml:space="preserve">Đối với đề nghị của gia đình về việc sử dụng một phần đất nông nghiệp tại khu vực đối diện nhà cũ để xây dựng nhà ở, UBND xã Hương Khê cho biết, qua rà soát bước đầu, vị trí đất được đề nghị chưa đủ điều kiện để thực hiện việc cấp đất hoặc chuyển mục đích sử dụng sang đất ở theo quy định hiện hành. UBND xã sẽ tiếp tục hướng </w:t>
      </w:r>
      <w:r w:rsidRPr="00530B5D">
        <w:rPr>
          <w:sz w:val="28"/>
          <w:szCs w:val="28"/>
        </w:rPr>
        <w:lastRenderedPageBreak/>
        <w:t>dẫn gia đình thực hiện các thủ tục, kiến nghị liên quan đến đất đai, nhà ở theo đúng quy định của pháp luật.</w:t>
      </w:r>
    </w:p>
    <w:p w14:paraId="2A38EB0C" w14:textId="77777777" w:rsidR="00530B5D" w:rsidRPr="00530B5D" w:rsidRDefault="00530B5D" w:rsidP="00BA18B9">
      <w:pPr>
        <w:jc w:val="both"/>
        <w:rPr>
          <w:sz w:val="28"/>
          <w:szCs w:val="28"/>
        </w:rPr>
      </w:pPr>
      <w:r w:rsidRPr="00530B5D">
        <w:rPr>
          <w:sz w:val="28"/>
          <w:szCs w:val="28"/>
        </w:rPr>
        <w:t>Kết luận cuộc làm việc, UBND xã Hương Khê thống nhất tiếp tục phối hợp với Phòng Thi hành án dân sự khu vực 4 - Hà Tĩnh, Công an xã, Ủy ban MTTQ Việt Nam xã, các tổ chức đoàn thể và thôn liên quan tăng cường tuyên truyền, vận động, thuyết phục các gia đình chấp hành bản án, quyết định của Tòa án đã có hiệu lực pháp luật.</w:t>
      </w:r>
    </w:p>
    <w:p w14:paraId="649DEEDE" w14:textId="77777777" w:rsidR="00530B5D" w:rsidRPr="00530B5D" w:rsidRDefault="00530B5D" w:rsidP="00BA18B9">
      <w:pPr>
        <w:jc w:val="both"/>
        <w:rPr>
          <w:sz w:val="28"/>
          <w:szCs w:val="28"/>
        </w:rPr>
      </w:pPr>
      <w:r w:rsidRPr="00530B5D">
        <w:rPr>
          <w:sz w:val="28"/>
          <w:szCs w:val="28"/>
        </w:rPr>
        <w:t>UBND xã đề nghị các bên tiếp tục giữ tinh thần hợp tác, bình tĩnh, chủ động trao đổi, thương lượng trên cơ sở tự nguyện, tôn trọng quyền và lợi ích hợp pháp của mỗi bên; không có hành vi chống đối, cản trở việc thi hành bản án, quyết định đã có hiệu lực pháp luật, góp phần bảo đảm an ninh, trật tự trên địa bàn.</w:t>
      </w:r>
    </w:p>
    <w:p w14:paraId="19E1ADBE" w14:textId="77777777" w:rsidR="00530B5D" w:rsidRPr="00530B5D" w:rsidRDefault="00530B5D" w:rsidP="00BA18B9">
      <w:pPr>
        <w:jc w:val="both"/>
        <w:rPr>
          <w:sz w:val="28"/>
          <w:szCs w:val="28"/>
        </w:rPr>
      </w:pPr>
      <w:r w:rsidRPr="00530B5D">
        <w:rPr>
          <w:sz w:val="28"/>
          <w:szCs w:val="28"/>
        </w:rPr>
        <w:t>Các cơ quan, đơn vị liên quan được giao tiếp tục nắm tình hình, quan tâm đến hoàn cảnh của những người đang sinh sống tại tài sản, hướng dẫn các chính sách liên quan đến đất đai, nhà ở và các chính sách hỗ trợ theo quy định. Trường hợp các bên không thể tự thỏa thuận, cơ quan Thi hành án dân sự sẽ thực hiện các bước tiếp theo theo đúng thẩm quyền và quy định của pháp luật.</w:t>
      </w:r>
    </w:p>
    <w:p w14:paraId="01D30581" w14:textId="77777777" w:rsidR="00530B5D" w:rsidRPr="00530B5D" w:rsidRDefault="00530B5D" w:rsidP="00BA18B9">
      <w:pPr>
        <w:jc w:val="both"/>
        <w:rPr>
          <w:sz w:val="28"/>
          <w:szCs w:val="28"/>
        </w:rPr>
      </w:pPr>
      <w:r w:rsidRPr="00530B5D">
        <w:rPr>
          <w:sz w:val="28"/>
          <w:szCs w:val="28"/>
        </w:rPr>
        <w:t>Cũng trong phiên tiếp công dân định kỳ tháng 9, Chủ tịch UBND xã, Chủ tịch Hội đồng hòa giải xã Hương Khê đã chủ trì hòa giải tranh chấp đất đai giữa gia đình ông Phan Đình Lai và gia đình bà Nguyễn Thị Nho.</w:t>
      </w:r>
    </w:p>
    <w:p w14:paraId="2A135E61" w14:textId="77777777" w:rsidR="00530B5D" w:rsidRPr="00530B5D" w:rsidRDefault="00530B5D" w:rsidP="00BA18B9">
      <w:pPr>
        <w:jc w:val="both"/>
        <w:rPr>
          <w:sz w:val="28"/>
          <w:szCs w:val="28"/>
        </w:rPr>
      </w:pPr>
      <w:r w:rsidRPr="00530B5D">
        <w:rPr>
          <w:sz w:val="28"/>
          <w:szCs w:val="28"/>
        </w:rPr>
        <w:t>Tại buổi hòa giải, đại diện Tổ xác minh báo cáo kết quả xác minh về nguồn gốc và hiện trạng sử dụng đất. Các bên liên quan trình bày quan điểm, cung cấp thông tin về quá trình hình thành, quản lý và sử dụng thửa đất tại thôn Tân Phố.</w:t>
      </w:r>
    </w:p>
    <w:p w14:paraId="44186E1A" w14:textId="77777777" w:rsidR="00530B5D" w:rsidRPr="00530B5D" w:rsidRDefault="00530B5D" w:rsidP="00BA18B9">
      <w:pPr>
        <w:jc w:val="both"/>
        <w:rPr>
          <w:sz w:val="28"/>
          <w:szCs w:val="28"/>
        </w:rPr>
      </w:pPr>
      <w:r w:rsidRPr="00530B5D">
        <w:rPr>
          <w:sz w:val="28"/>
          <w:szCs w:val="28"/>
        </w:rPr>
        <w:t>Theo trình bày của bà Nguyễn Thị Nho, năm 1985, bà được Hợp tác xã Gia Ninh, xã Gia Phố cấp một thửa đất tại khu vực đồng Cây Gia trên. Sau quá trình đo đạc, thửa đất được xác định thuộc thửa số 96, tờ bản đồ số 17 và hiện nay là thửa số 240, tờ bản đồ số 17, tại khu vực ngõ 8, đường Phan Đình Giót, xã Hương Khê.</w:t>
      </w:r>
    </w:p>
    <w:p w14:paraId="7844C47E" w14:textId="77777777" w:rsidR="00530B5D" w:rsidRPr="00530B5D" w:rsidRDefault="00530B5D" w:rsidP="00BA18B9">
      <w:pPr>
        <w:jc w:val="both"/>
        <w:rPr>
          <w:sz w:val="28"/>
          <w:szCs w:val="28"/>
        </w:rPr>
      </w:pPr>
      <w:r w:rsidRPr="00530B5D">
        <w:rPr>
          <w:sz w:val="28"/>
          <w:szCs w:val="28"/>
        </w:rPr>
        <w:t>Bà Nho cho rằng sau khi được cấp đất, do chuyển công tác vào miền Nam nên bà không trực tiếp quản lý, sử dụng thửa đất. Sau đó, ông Phan Đình Lai - em chồng bà - đã dựng nhà trên thửa đất và đưa bố mẹ về sinh sống. Bà Nho cho rằng việc này bà không được biết và không đồng ý chuyển quyền sử dụng đất.</w:t>
      </w:r>
    </w:p>
    <w:p w14:paraId="013308F1" w14:textId="77777777" w:rsidR="00530B5D" w:rsidRPr="00530B5D" w:rsidRDefault="00530B5D" w:rsidP="00BA18B9">
      <w:pPr>
        <w:jc w:val="both"/>
        <w:rPr>
          <w:sz w:val="28"/>
          <w:szCs w:val="28"/>
        </w:rPr>
      </w:pPr>
      <w:r w:rsidRPr="00530B5D">
        <w:rPr>
          <w:sz w:val="28"/>
          <w:szCs w:val="28"/>
        </w:rPr>
        <w:lastRenderedPageBreak/>
        <w:t>Về phía ông Phan Đình Lai, ông cho biết hồ sơ nộp để thực hiện thủ tục cấp Giấy chứng nhận quyền sử dụng đất vào thời điểm năm 2006-2007 có giấy cấp đất làm vườn, các giấy tờ liên quan đến việc vợ chồng ông Phan Đình Hạnh, bà Nguyễn Thị Nho nhường đất, tặng nhà cho ông Lai cùng các hồ sơ khác theo quy định. Trên cơ sở hồ sơ được tiếp nhận, cơ quan có thẩm quyền đã cấp Giấy chứng nhận quyền sử dụng đất cho vợ chồng ông Lai vào năm 2007.</w:t>
      </w:r>
    </w:p>
    <w:p w14:paraId="1DEAC012" w14:textId="77777777" w:rsidR="00530B5D" w:rsidRPr="00530B5D" w:rsidRDefault="00530B5D" w:rsidP="00BA18B9">
      <w:pPr>
        <w:jc w:val="both"/>
        <w:rPr>
          <w:sz w:val="28"/>
          <w:szCs w:val="28"/>
        </w:rPr>
      </w:pPr>
      <w:r w:rsidRPr="00530B5D">
        <w:rPr>
          <w:sz w:val="28"/>
          <w:szCs w:val="28"/>
        </w:rPr>
        <w:t>Ông Phan Đình Lai cũng cho biết, đến tháng 9/2021, vợ chồng ông đã thực hiện thủ tục chuyển quyền sử dụng thửa đất cho ông Phan Đình Dũng và bà Nguyễn Thị Thanh Nga theo quy định. Gia đình ông khẳng định các thủ tục chuyển quyền đã được cơ quan có thẩm quyền thực hiện theo quy định pháp luật tại thời điểm đó.</w:t>
      </w:r>
    </w:p>
    <w:p w14:paraId="51D7470F" w14:textId="77777777" w:rsidR="00530B5D" w:rsidRPr="00530B5D" w:rsidRDefault="00530B5D" w:rsidP="00BA18B9">
      <w:pPr>
        <w:jc w:val="both"/>
        <w:rPr>
          <w:sz w:val="28"/>
          <w:szCs w:val="28"/>
        </w:rPr>
      </w:pPr>
      <w:r w:rsidRPr="00530B5D">
        <w:rPr>
          <w:sz w:val="28"/>
          <w:szCs w:val="28"/>
        </w:rPr>
        <w:t>Tại buổi hòa giải, các thành viên Hội đồng hòa giải và đại diện địa phương đề nghị hai gia đình, do có quan hệ họ hàng, cần đặt tình cảm gia đình, sự đoàn kết và ổn định tại khu dân cư lên hàng đầu; đồng thời tiếp tục cung cấp đầy đủ hồ sơ, tài liệu liên quan để cơ quan có thẩm quyền có cơ sở xem xét, giải quyết.</w:t>
      </w:r>
    </w:p>
    <w:p w14:paraId="4ACDEB98" w14:textId="77777777" w:rsidR="00530B5D" w:rsidRPr="00530B5D" w:rsidRDefault="00530B5D" w:rsidP="00BA18B9">
      <w:pPr>
        <w:jc w:val="both"/>
        <w:rPr>
          <w:sz w:val="28"/>
          <w:szCs w:val="28"/>
        </w:rPr>
      </w:pPr>
      <w:r w:rsidRPr="00530B5D">
        <w:rPr>
          <w:sz w:val="28"/>
          <w:szCs w:val="28"/>
        </w:rPr>
        <w:t>Đại diện Tổ xác minh đề nghị các bên cân nhắc phương án thỏa thuận, hạn chế việc phát sinh tranh chấp kéo dài, ảnh hưởng đến tình cảm gia đình, đời sống và an ninh, trật tự tại địa phương.</w:t>
      </w:r>
    </w:p>
    <w:p w14:paraId="58D3FFFB" w14:textId="77777777" w:rsidR="00530B5D" w:rsidRPr="00530B5D" w:rsidRDefault="00530B5D" w:rsidP="00BA18B9">
      <w:pPr>
        <w:jc w:val="both"/>
        <w:rPr>
          <w:sz w:val="28"/>
          <w:szCs w:val="28"/>
        </w:rPr>
      </w:pPr>
      <w:r w:rsidRPr="00530B5D">
        <w:rPr>
          <w:sz w:val="28"/>
          <w:szCs w:val="28"/>
        </w:rPr>
        <w:t>Tuy nhiên, tại buổi hòa giải, gia đình ông Phan Đình Lai và gia đình bà Nguyễn Thị Nho vẫn giữ nguyên quan điểm, chưa thống nhất được phương án giải quyết đối với phần diện tích đất đang tranh chấp.</w:t>
      </w:r>
    </w:p>
    <w:p w14:paraId="58103140" w14:textId="77777777" w:rsidR="00530B5D" w:rsidRPr="00530B5D" w:rsidRDefault="00530B5D" w:rsidP="00BA18B9">
      <w:pPr>
        <w:jc w:val="both"/>
        <w:rPr>
          <w:sz w:val="28"/>
          <w:szCs w:val="28"/>
        </w:rPr>
      </w:pPr>
      <w:r w:rsidRPr="00530B5D">
        <w:rPr>
          <w:sz w:val="28"/>
          <w:szCs w:val="28"/>
        </w:rPr>
        <w:t>Kết luận buổi hòa giải, Chủ tịch Hội đồng hòa giải xác định các bên chưa đạt được sự thống nhất, do đó cuộc hòa giải không thành. Trường hợp tranh chấp thuộc thẩm quyền giải quyết của Tòa án theo quy định của pháp luật, các bên có quyền thực hiện thủ tục khởi kiện tại Tòa án nhân dân có thẩm quyền để được xem xét, giải quyết.</w:t>
      </w:r>
    </w:p>
    <w:p w14:paraId="003E41C4" w14:textId="77777777" w:rsidR="00530B5D" w:rsidRPr="00530B5D" w:rsidRDefault="00530B5D" w:rsidP="00BA18B9">
      <w:pPr>
        <w:jc w:val="both"/>
        <w:rPr>
          <w:sz w:val="28"/>
          <w:szCs w:val="28"/>
        </w:rPr>
      </w:pPr>
      <w:r w:rsidRPr="00530B5D">
        <w:rPr>
          <w:sz w:val="28"/>
          <w:szCs w:val="28"/>
        </w:rPr>
        <w:t>UBND xã Hương Khê đề nghị hai gia đình trong thời gian chờ cơ quan có thẩm quyền giải quyết cần giữ bình tĩnh, tiếp tục phối hợp, không có hành vi làm phát sinh mâu thuẫn, gây mất an ninh, trật tự tại khu dân cư; đồng thời giữ nguyên hiện trạng phần diện tích đất đang tranh chấp, không tự ý xây dựng, chuyển nhượng hoặc có các hành vi làm thay đổi hiện trạng khi vụ việc chưa được giải quyết dứt điểm.</w:t>
      </w:r>
    </w:p>
    <w:p w14:paraId="392658CE" w14:textId="78BAABFE" w:rsidR="006F4260" w:rsidRPr="00530B5D" w:rsidRDefault="006F4260" w:rsidP="00BA18B9">
      <w:pPr>
        <w:jc w:val="both"/>
      </w:pPr>
    </w:p>
    <w:sectPr w:rsidR="006F4260" w:rsidRPr="00530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20"/>
    <w:rsid w:val="000234C8"/>
    <w:rsid w:val="00053CDF"/>
    <w:rsid w:val="000C444B"/>
    <w:rsid w:val="001D6AF1"/>
    <w:rsid w:val="00270E6E"/>
    <w:rsid w:val="0027212E"/>
    <w:rsid w:val="00530B5D"/>
    <w:rsid w:val="00565872"/>
    <w:rsid w:val="00676661"/>
    <w:rsid w:val="006F4260"/>
    <w:rsid w:val="00703433"/>
    <w:rsid w:val="00781437"/>
    <w:rsid w:val="007D5D53"/>
    <w:rsid w:val="009279CC"/>
    <w:rsid w:val="009E1058"/>
    <w:rsid w:val="00AC64BF"/>
    <w:rsid w:val="00BA18B9"/>
    <w:rsid w:val="00C1045A"/>
    <w:rsid w:val="00D40C20"/>
    <w:rsid w:val="00D536FB"/>
    <w:rsid w:val="00F9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5088"/>
  <w15:chartTrackingRefBased/>
  <w15:docId w15:val="{8EB2559C-EC2D-44EC-A292-396D00F3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D40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D40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D40C2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D40C2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D40C2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D40C2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D40C2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D40C2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D40C2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40C2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D40C2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D40C2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D40C2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D40C2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D40C2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D40C2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D40C2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D40C20"/>
    <w:rPr>
      <w:rFonts w:eastAsiaTheme="majorEastAsia" w:cstheme="majorBidi"/>
      <w:color w:val="272727" w:themeColor="text1" w:themeTint="D8"/>
    </w:rPr>
  </w:style>
  <w:style w:type="paragraph" w:styleId="Tiu">
    <w:name w:val="Title"/>
    <w:basedOn w:val="Binhthng"/>
    <w:next w:val="Binhthng"/>
    <w:link w:val="TiuChar"/>
    <w:uiPriority w:val="10"/>
    <w:qFormat/>
    <w:rsid w:val="00D40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D40C2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40C2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D40C2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D40C2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D40C20"/>
    <w:rPr>
      <w:i/>
      <w:iCs/>
      <w:color w:val="404040" w:themeColor="text1" w:themeTint="BF"/>
    </w:rPr>
  </w:style>
  <w:style w:type="paragraph" w:styleId="oancuaDanhsach">
    <w:name w:val="List Paragraph"/>
    <w:basedOn w:val="Binhthng"/>
    <w:uiPriority w:val="34"/>
    <w:qFormat/>
    <w:rsid w:val="00D40C20"/>
    <w:pPr>
      <w:ind w:left="720"/>
      <w:contextualSpacing/>
    </w:pPr>
  </w:style>
  <w:style w:type="character" w:styleId="NhnmnhThm">
    <w:name w:val="Intense Emphasis"/>
    <w:basedOn w:val="Phngmcinhcuaoanvn"/>
    <w:uiPriority w:val="21"/>
    <w:qFormat/>
    <w:rsid w:val="00D40C20"/>
    <w:rPr>
      <w:i/>
      <w:iCs/>
      <w:color w:val="2F5496" w:themeColor="accent1" w:themeShade="BF"/>
    </w:rPr>
  </w:style>
  <w:style w:type="paragraph" w:styleId="Nhaykepm">
    <w:name w:val="Intense Quote"/>
    <w:basedOn w:val="Binhthng"/>
    <w:next w:val="Binhthng"/>
    <w:link w:val="NhaykepmChar"/>
    <w:uiPriority w:val="30"/>
    <w:qFormat/>
    <w:rsid w:val="00D40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D40C20"/>
    <w:rPr>
      <w:i/>
      <w:iCs/>
      <w:color w:val="2F5496" w:themeColor="accent1" w:themeShade="BF"/>
    </w:rPr>
  </w:style>
  <w:style w:type="character" w:styleId="ThamchiuNhnmnh">
    <w:name w:val="Intense Reference"/>
    <w:basedOn w:val="Phngmcinhcuaoanvn"/>
    <w:uiPriority w:val="32"/>
    <w:qFormat/>
    <w:rsid w:val="00D40C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987</Words>
  <Characters>5629</Characters>
  <Application>Microsoft Office Word</Application>
  <DocSecurity>0</DocSecurity>
  <Lines>46</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2026-09-08T06:46:00Z</dcterms:created>
  <dcterms:modified xsi:type="dcterms:W3CDTF">2026-09-08T08:19:00Z</dcterms:modified>
</cp:coreProperties>
</file>