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B378" w14:textId="77777777" w:rsidR="00E77F89" w:rsidRPr="00E77F89" w:rsidRDefault="00E77F89" w:rsidP="00E77F89">
      <w:pPr>
        <w:jc w:val="both"/>
        <w:rPr>
          <w:rFonts w:ascii="Times New Roman" w:hAnsi="Times New Roman" w:cs="Times New Roman"/>
          <w:b/>
          <w:bCs/>
          <w:sz w:val="28"/>
          <w:szCs w:val="28"/>
        </w:rPr>
      </w:pPr>
      <w:r w:rsidRPr="00E77F89">
        <w:rPr>
          <w:rFonts w:ascii="Times New Roman" w:hAnsi="Times New Roman" w:cs="Times New Roman"/>
          <w:b/>
          <w:bCs/>
          <w:sz w:val="28"/>
          <w:szCs w:val="28"/>
        </w:rPr>
        <w:t>Trung tâm Chính trị xã Hương Khê khai giảng lớp Bồi dưỡng lý luận chính trị dành cho đảng viên mới khóa II năm 2026</w:t>
      </w:r>
    </w:p>
    <w:p w14:paraId="1C1DCE0D"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Sáng ngày 10/8/2026, Trung tâm Chính trị xã Hương Khê tổ chức khai giảng lớp Bồi dưỡng lý luận chính trị dành cho đảng viên mới khóa II năm 2026.</w:t>
      </w:r>
    </w:p>
    <w:p w14:paraId="3E7678D4"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Tham gia lớp bồi dưỡng có 89 học viên là các đảng viên mới đến từ Đảng ủy 7 xã, gồm: Hương Khê, Hương Phố, Hương Xuân, Hương Bình, Hà Linh, Hương Đô và Phúc Trạch.</w:t>
      </w:r>
    </w:p>
    <w:p w14:paraId="62062804"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Dự lễ khai giảng có đồng chí Nguyễn Thế Hùng, Phó Bí thư Thường trực Đảng ủy xã Hương Khê; đại diện Ban Xây dựng Đảng các xã có học viên tham gia lớp học cùng cán bộ, giảng viên Trung tâm Chính trị xã Hương Khê.</w:t>
      </w:r>
    </w:p>
    <w:p w14:paraId="213A1AD7"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Trong thời gian 7 ngày, các học viên sẽ được nghiên cứu, học tập 10 chuyên đề theo chương trình Bồi dưỡng lý luận chính trị dành cho đảng viên mới. Nội dung tập trung vào những vấn đề cơ bản về nền tảng tư tưởng của Đảng là Chủ nghĩa Mác - Lênin, tư tưởng Hồ Chí Minh; con đường đi lên chủ nghĩa xã hội ở Việt Nam; phát huy sức mạnh đại đoàn kết toàn dân tộc; đường lối phát triển kinh tế, văn hóa, xã hội; nhiệm vụ quốc phòng, an ninh và hội nhập quốc tế; nguyên tắc tổ chức và xây dựng Đảng; công tác xây dựng Đảng trong giai đoạn hiện nay.</w:t>
      </w:r>
    </w:p>
    <w:p w14:paraId="4D246779"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Bên cạnh việc trang bị kiến thức lý luận chính trị, lớp bồi dưỡng còn giúp các đảng viên mới nâng cao nhận thức, bản lĩnh chính trị, phẩm chất đạo đức cách mạng, tinh thần trách nhiệm; đồng thời trang bị những kiến thức, kỹ năng cần thiết để vận dụng vào thực tiễn công tác, học tập và rèn luyện.</w:t>
      </w:r>
    </w:p>
    <w:p w14:paraId="08A25DBC"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Phát biểu tại lễ khai giảng, đồng chí Nguyễn Thế Hùng, Phó Bí thư Thường trực Đảng ủy xã Hương Khê ghi nhận, đánh giá cao công tác chuẩn bị của Trung tâm Chính trị xã trong tổ chức lớp bồi dưỡng. Đồng chí nhấn mạnh, công tác bồi dưỡng lý luận chính trị cho đảng viên mới có ý nghĩa quan trọng trong việc nâng cao nhận thức chính trị, bản lĩnh, phẩm chất đạo đức cách mạng và ý thức trách nhiệm của mỗi đảng viên trước Đảng, trước Nhân dân.</w:t>
      </w:r>
    </w:p>
    <w:p w14:paraId="57F2A16E"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 xml:space="preserve">Đồng chí đề nghị các học viên nêu cao tinh thần trách nhiệm, chấp hành nghiêm túc nội quy, quy chế lớp học; chủ động nghiên cứu tài liệu, tích cực trao đổi, thảo luận, tiếp thu đầy đủ các nội dung chương trình. Đồng thời, mỗi học viên cần gắn lý luận với thực tiễn, vận dụng hiệu quả những kiến thức được trang bị vào quá trình công </w:t>
      </w:r>
      <w:r w:rsidRPr="00E77F89">
        <w:rPr>
          <w:rFonts w:ascii="Times New Roman" w:hAnsi="Times New Roman" w:cs="Times New Roman"/>
          <w:sz w:val="28"/>
          <w:szCs w:val="28"/>
        </w:rPr>
        <w:lastRenderedPageBreak/>
        <w:t>tác, học tập và rèn luyện, góp phần xây dựng tổ chức đảng ngày càng trong sạch, vững mạnh.</w:t>
      </w:r>
    </w:p>
    <w:p w14:paraId="1227D247"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Ngay sau lễ khai giảng, các học viên đã bước vào học tập chuyên đề đầu tiên theo chương trình khóa học.</w:t>
      </w:r>
    </w:p>
    <w:p w14:paraId="1CBAB50D" w14:textId="77777777" w:rsidR="00E77F89" w:rsidRPr="00E77F89" w:rsidRDefault="00E77F89" w:rsidP="00E77F89">
      <w:pPr>
        <w:jc w:val="both"/>
        <w:rPr>
          <w:rFonts w:ascii="Times New Roman" w:hAnsi="Times New Roman" w:cs="Times New Roman"/>
          <w:sz w:val="28"/>
          <w:szCs w:val="28"/>
        </w:rPr>
      </w:pPr>
      <w:r w:rsidRPr="00E77F89">
        <w:rPr>
          <w:rFonts w:ascii="Times New Roman" w:hAnsi="Times New Roman" w:cs="Times New Roman"/>
          <w:sz w:val="28"/>
          <w:szCs w:val="28"/>
        </w:rPr>
        <w:t>Thông qua lớp Bồi dưỡng lý luận chính trị dành cho đảng viên mới khóa II năm 2026 nhằm giúp các học viên củng cố, nâng cao nhận thức về lý luận chính trị, xác định rõ vai trò, vị trí và trách nhiệm của người đảng viên; từ đó tiếp tục tu dưỡng, rèn luyện, phấn đấu hoàn thành tốt nhiệm vụ được giao, xứng đáng với danh hiệu người đảng viên Đảng Cộng sản Việt Nam.</w:t>
      </w:r>
    </w:p>
    <w:p w14:paraId="0A18718C" w14:textId="0DF3269B" w:rsidR="008F56FB" w:rsidRPr="00E77F89" w:rsidRDefault="008F56FB" w:rsidP="00E77F89">
      <w:pPr>
        <w:jc w:val="both"/>
      </w:pPr>
    </w:p>
    <w:sectPr w:rsidR="008F56FB" w:rsidRPr="00E77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33C"/>
    <w:rsid w:val="000234C8"/>
    <w:rsid w:val="00053CDF"/>
    <w:rsid w:val="000C444B"/>
    <w:rsid w:val="00270E6E"/>
    <w:rsid w:val="00503F96"/>
    <w:rsid w:val="00676661"/>
    <w:rsid w:val="006F4260"/>
    <w:rsid w:val="00703433"/>
    <w:rsid w:val="007D5D53"/>
    <w:rsid w:val="0087233C"/>
    <w:rsid w:val="008F56FB"/>
    <w:rsid w:val="009279CC"/>
    <w:rsid w:val="00942F0E"/>
    <w:rsid w:val="009E1058"/>
    <w:rsid w:val="00AC64BF"/>
    <w:rsid w:val="00D536FB"/>
    <w:rsid w:val="00E7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33EFE"/>
  <w15:chartTrackingRefBased/>
  <w15:docId w15:val="{410D3668-E87B-44B1-A250-AA484EC5A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723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723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7233C"/>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7233C"/>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7233C"/>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7233C"/>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7233C"/>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7233C"/>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7233C"/>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7233C"/>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7233C"/>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7233C"/>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7233C"/>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7233C"/>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7233C"/>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7233C"/>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7233C"/>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7233C"/>
    <w:rPr>
      <w:rFonts w:eastAsiaTheme="majorEastAsia" w:cstheme="majorBidi"/>
      <w:color w:val="272727" w:themeColor="text1" w:themeTint="D8"/>
    </w:rPr>
  </w:style>
  <w:style w:type="paragraph" w:styleId="Tiu">
    <w:name w:val="Title"/>
    <w:basedOn w:val="Binhthng"/>
    <w:next w:val="Binhthng"/>
    <w:link w:val="TiuChar"/>
    <w:uiPriority w:val="10"/>
    <w:qFormat/>
    <w:rsid w:val="00872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7233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7233C"/>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7233C"/>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7233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7233C"/>
    <w:rPr>
      <w:i/>
      <w:iCs/>
      <w:color w:val="404040" w:themeColor="text1" w:themeTint="BF"/>
    </w:rPr>
  </w:style>
  <w:style w:type="paragraph" w:styleId="oancuaDanhsach">
    <w:name w:val="List Paragraph"/>
    <w:basedOn w:val="Binhthng"/>
    <w:uiPriority w:val="34"/>
    <w:qFormat/>
    <w:rsid w:val="0087233C"/>
    <w:pPr>
      <w:ind w:left="720"/>
      <w:contextualSpacing/>
    </w:pPr>
  </w:style>
  <w:style w:type="character" w:styleId="NhnmnhThm">
    <w:name w:val="Intense Emphasis"/>
    <w:basedOn w:val="Phngmcinhcuaoanvn"/>
    <w:uiPriority w:val="21"/>
    <w:qFormat/>
    <w:rsid w:val="0087233C"/>
    <w:rPr>
      <w:i/>
      <w:iCs/>
      <w:color w:val="2F5496" w:themeColor="accent1" w:themeShade="BF"/>
    </w:rPr>
  </w:style>
  <w:style w:type="paragraph" w:styleId="Nhaykepm">
    <w:name w:val="Intense Quote"/>
    <w:basedOn w:val="Binhthng"/>
    <w:next w:val="Binhthng"/>
    <w:link w:val="NhaykepmChar"/>
    <w:uiPriority w:val="30"/>
    <w:qFormat/>
    <w:rsid w:val="008723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7233C"/>
    <w:rPr>
      <w:i/>
      <w:iCs/>
      <w:color w:val="2F5496" w:themeColor="accent1" w:themeShade="BF"/>
    </w:rPr>
  </w:style>
  <w:style w:type="character" w:styleId="ThamchiuNhnmnh">
    <w:name w:val="Intense Reference"/>
    <w:basedOn w:val="Phngmcinhcuaoanvn"/>
    <w:uiPriority w:val="32"/>
    <w:qFormat/>
    <w:rsid w:val="008723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2026-08-10T00:59:00Z</dcterms:created>
  <dcterms:modified xsi:type="dcterms:W3CDTF">2026-08-10T01:59:00Z</dcterms:modified>
</cp:coreProperties>
</file>