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A6878"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Hội nghị Báo cáo viên tháng 8 và giao ban Ban Công tác 35 xã Hương Khê</w:t>
      </w:r>
    </w:p>
    <w:p w14:paraId="57568EAC"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Chiều 14/8, Ban Thường vụ Đảng ủy xã Hương Khê tổ chức Hội nghị Báo cáo viên tháng 8 và giao ban Ban Công tác 35, Tổ Cộng tác viên Ban Công tác 35; triển khai nhiệm vụ tuyên truyền và công tác nắm bắt, định hướng dư luận xã hội trong thời gian tới.</w:t>
      </w:r>
    </w:p>
    <w:p w14:paraId="2EAC367A"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Đồng chí Nguyễn Thế Hùng - Phó Bí thư Thường trực Đảng ủy, Trưởng Ban Công tác 35 xã chủ trì hội nghị. Tham dự có lãnh đạo, chuyên viên Ban Xây dựng Đảng; đại diện lãnh đạo Công an xã; các thành viên Ban Công tác 35 và Tổ Cộng tác viên Ban Công tác 35; đội ngũ Báo cáo viên cấp xã, Bí thư các Đảng bộ, chi bộ cơ sở, chi bộ trực thuộc và các tuyên truyền viên cơ sở.</w:t>
      </w:r>
    </w:p>
    <w:p w14:paraId="1FB29F91"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Tại hội nghị, đồng chí Nguyễn Trọng Vỹ - Phó Chủ tịch UBND xã thông tin khái quát tình hình, kết quả thực hiện nhiệm vụ phát triển kinh tế - xã hội 6 tháng đầu năm; các chỉ tiêu, nhiệm vụ trọng tâm 6 tháng cuối năm 2026. Đồng thời, thông tin về Phương án tổng thể sắp xếp các cơ sở giáo dục mầm non, phổ thông, giáo dục thường xuyên và giáo dục nghề nghiệp công lập trên địa bàn tỉnh Hà Tĩnh, trong đó có dự kiến phương án sắp xếp trên địa bàn xã Hương Khê.</w:t>
      </w:r>
    </w:p>
    <w:p w14:paraId="22A04ED3"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Thông tin về công tác xây dựng Đảng, đồng chí Phan Thu Hiền - Chủ nhiệm Ủy ban Kiểm tra Đảng ủy trình bày những điểm mới, nội dung cần lưu ý trong Quy định số 207-QĐ/TW, đồng thời nhấn mạnh yêu cầu chủ động phòng ngừa vi phạm và trách nhiệm của đội ngũ báo cáo viên, tuyên truyền viên trong công tác tuyên truyền, phổ biến, lan tỏa các chủ trương, quy định của Đảng.</w:t>
      </w:r>
    </w:p>
    <w:p w14:paraId="7AFCC3A0"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Về tình hình an ninh trật tự, an toàn giao thông, Thiếu tá Phạm Xuân Trường - Phó Trưởng Công an xã thông tin những kết quả nổi bật trong thời gian qua, một số vấn đề cần quan tâm và nhiệm vụ trọng tâm trong thời gian tới, góp phần nâng cao ý thức chấp hành pháp luật trong cán bộ, đảng viên và Nhân dân.</w:t>
      </w:r>
    </w:p>
    <w:p w14:paraId="4DE9BC32"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Hội nghị cũng được nghe đồng chí Nguyễn Thị Như Quỳnh - Phó Trưởng Ban Xây dựng Đảng triển khai định hướng tuyên truyền trọng tâm tháng 8/2026.</w:t>
      </w:r>
    </w:p>
    <w:p w14:paraId="1AE5B9BC"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Đối với hoạt động của Ban Công tác 35, đồng chí Nguyễn Thế Hùng - Phó Bí thư Thường trực Đảng ủy, Trưởng Ban Công tác 35 xã đánh giá kết quả hoạt động của Ban Công tác và Tổ Cộng tác viên trong tháng 7; đồng thời triển khai nhiệm vụ trọng tâm trong thời gian tới.</w:t>
      </w:r>
    </w:p>
    <w:p w14:paraId="7A132687"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lastRenderedPageBreak/>
        <w:t>Các đại biểu đã tập trung thảo luận, đánh giá khách quan những kết quả đạt được, chỉ rõ những tồn tại, hạn chế và nguyên nhân; đồng thời đề xuất các giải pháp nhằm tiếp tục nâng cao chất lượng, hiệu quả hoạt động của Ban Công tác 35 và đội ngũ cộng tác viên dư luận xã hội.</w:t>
      </w:r>
    </w:p>
    <w:p w14:paraId="4BBA02F3"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Phát biểu kết luận hội nghị, đồng chí Nguyễn Thế Hùng - Phó Bí thư Thường trực Đảng ủy, Trưởng Ban Công tác 35 xã đề nghị Ban Công tác 35 và đội ngũ cộng tác viên dư luận xã hội tiếp tục tăng cường tuyên truyền, quán triệt sâu rộng các chủ trương, nghị quyết của Đảng, chính sách, pháp luật của Nhà nước và những nhiệm vụ chính trị trọng tâm của địa phương.</w:t>
      </w:r>
    </w:p>
    <w:p w14:paraId="3A10127F"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Đồng chí yêu cầu các thành viên Ban Công tác 35, đội ngũ báo cáo viên, tuyên truyền viên và cộng tác viên chủ động nắm bắt, dự báo, định hướng dư luận xã hội; kịp thời phản ánh những vấn đề phát sinh từ cơ sở để cấp ủy xem xét, chỉ đạo giải quyết. Đồng thời, tiếp tục nâng cao chất lượng hoạt động của Ban Công tác 35; tăng cường theo dõi, phát hiện và đấu tranh phản bác các thông tin xấu độc, quan điểm sai trái, thù địch trên internet và mạng xã hội.</w:t>
      </w:r>
    </w:p>
    <w:p w14:paraId="15A27366" w14:textId="77777777" w:rsidR="00045B54" w:rsidRPr="00045B54" w:rsidRDefault="00045B54" w:rsidP="00045B54">
      <w:pPr>
        <w:jc w:val="both"/>
        <w:rPr>
          <w:rFonts w:ascii="Times New Roman" w:hAnsi="Times New Roman" w:cs="Times New Roman"/>
          <w:sz w:val="28"/>
          <w:szCs w:val="28"/>
        </w:rPr>
      </w:pPr>
      <w:r w:rsidRPr="00045B54">
        <w:rPr>
          <w:rFonts w:ascii="Times New Roman" w:hAnsi="Times New Roman" w:cs="Times New Roman"/>
          <w:sz w:val="28"/>
          <w:szCs w:val="28"/>
        </w:rPr>
        <w:t>Cùng với đó, cần phát huy hiệu quả các trang thông tin điện tử, fanpage và các nền tảng truyền thông số trong việc lan tỏa thông tin tích cực, chính thống; nâng cao khả năng nhận diện và xử lý thông tin trên không gian mạng, góp phần bảo vệ vững chắc nền tảng tư tưởng của Đảng, củng cố niềm tin của cán bộ, đảng viên và Nhân dân, tạo sự đồng thuận xã hội và thực hiện thắng lợi các nhiệm vụ chính trị của địa phương.</w:t>
      </w:r>
    </w:p>
    <w:p w14:paraId="71EDB22C" w14:textId="47E0AAEF" w:rsidR="001E4554" w:rsidRPr="00045B54" w:rsidRDefault="001E4554" w:rsidP="00045B54">
      <w:pPr>
        <w:jc w:val="both"/>
        <w:rPr>
          <w:rFonts w:ascii="Times New Roman" w:hAnsi="Times New Roman" w:cs="Times New Roman"/>
          <w:sz w:val="28"/>
          <w:szCs w:val="28"/>
        </w:rPr>
      </w:pPr>
    </w:p>
    <w:sectPr w:rsidR="001E4554" w:rsidRPr="00045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5A"/>
    <w:rsid w:val="000234C8"/>
    <w:rsid w:val="00045B54"/>
    <w:rsid w:val="00053CDF"/>
    <w:rsid w:val="000C444B"/>
    <w:rsid w:val="001E4554"/>
    <w:rsid w:val="00251C5A"/>
    <w:rsid w:val="00270E6E"/>
    <w:rsid w:val="00676661"/>
    <w:rsid w:val="006F4260"/>
    <w:rsid w:val="00703433"/>
    <w:rsid w:val="007D5D53"/>
    <w:rsid w:val="009279CC"/>
    <w:rsid w:val="009C0063"/>
    <w:rsid w:val="009E1058"/>
    <w:rsid w:val="00AC64BF"/>
    <w:rsid w:val="00B4715D"/>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E0EBA"/>
  <w15:chartTrackingRefBased/>
  <w15:docId w15:val="{02484A4F-9C09-4226-AA14-9495EBF9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51C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251C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51C5A"/>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51C5A"/>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51C5A"/>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51C5A"/>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51C5A"/>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51C5A"/>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51C5A"/>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51C5A"/>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251C5A"/>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51C5A"/>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51C5A"/>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51C5A"/>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51C5A"/>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51C5A"/>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51C5A"/>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51C5A"/>
    <w:rPr>
      <w:rFonts w:eastAsiaTheme="majorEastAsia" w:cstheme="majorBidi"/>
      <w:color w:val="272727" w:themeColor="text1" w:themeTint="D8"/>
    </w:rPr>
  </w:style>
  <w:style w:type="paragraph" w:styleId="Tiu">
    <w:name w:val="Title"/>
    <w:basedOn w:val="Binhthng"/>
    <w:next w:val="Binhthng"/>
    <w:link w:val="TiuChar"/>
    <w:uiPriority w:val="10"/>
    <w:qFormat/>
    <w:rsid w:val="00251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51C5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51C5A"/>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51C5A"/>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51C5A"/>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51C5A"/>
    <w:rPr>
      <w:i/>
      <w:iCs/>
      <w:color w:val="404040" w:themeColor="text1" w:themeTint="BF"/>
    </w:rPr>
  </w:style>
  <w:style w:type="paragraph" w:styleId="oancuaDanhsach">
    <w:name w:val="List Paragraph"/>
    <w:basedOn w:val="Binhthng"/>
    <w:uiPriority w:val="34"/>
    <w:qFormat/>
    <w:rsid w:val="00251C5A"/>
    <w:pPr>
      <w:ind w:left="720"/>
      <w:contextualSpacing/>
    </w:pPr>
  </w:style>
  <w:style w:type="character" w:styleId="NhnmnhThm">
    <w:name w:val="Intense Emphasis"/>
    <w:basedOn w:val="Phngmcinhcuaoanvn"/>
    <w:uiPriority w:val="21"/>
    <w:qFormat/>
    <w:rsid w:val="00251C5A"/>
    <w:rPr>
      <w:i/>
      <w:iCs/>
      <w:color w:val="2F5496" w:themeColor="accent1" w:themeShade="BF"/>
    </w:rPr>
  </w:style>
  <w:style w:type="paragraph" w:styleId="Nhaykepm">
    <w:name w:val="Intense Quote"/>
    <w:basedOn w:val="Binhthng"/>
    <w:next w:val="Binhthng"/>
    <w:link w:val="NhaykepmChar"/>
    <w:uiPriority w:val="30"/>
    <w:qFormat/>
    <w:rsid w:val="00251C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51C5A"/>
    <w:rPr>
      <w:i/>
      <w:iCs/>
      <w:color w:val="2F5496" w:themeColor="accent1" w:themeShade="BF"/>
    </w:rPr>
  </w:style>
  <w:style w:type="character" w:styleId="ThamchiuNhnmnh">
    <w:name w:val="Intense Reference"/>
    <w:basedOn w:val="Phngmcinhcuaoanvn"/>
    <w:uiPriority w:val="32"/>
    <w:qFormat/>
    <w:rsid w:val="00251C5A"/>
    <w:rPr>
      <w:b/>
      <w:bCs/>
      <w:smallCaps/>
      <w:color w:val="2F5496" w:themeColor="accent1" w:themeShade="BF"/>
      <w:spacing w:val="5"/>
    </w:rPr>
  </w:style>
  <w:style w:type="paragraph" w:styleId="ThngthngWeb">
    <w:name w:val="Normal (Web)"/>
    <w:basedOn w:val="Binhthng"/>
    <w:uiPriority w:val="99"/>
    <w:semiHidden/>
    <w:unhideWhenUsed/>
    <w:rsid w:val="001E455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556</Words>
  <Characters>3173</Characters>
  <Application>Microsoft Office Word</Application>
  <DocSecurity>0</DocSecurity>
  <Lines>26</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2026-08-15T06:50:00Z</dcterms:created>
  <dcterms:modified xsi:type="dcterms:W3CDTF">2026-08-15T07:21:00Z</dcterms:modified>
</cp:coreProperties>
</file>