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1" w:type="dxa"/>
        <w:jc w:val="center"/>
        <w:tblLook w:val="01E0"/>
      </w:tblPr>
      <w:tblGrid>
        <w:gridCol w:w="3334"/>
        <w:gridCol w:w="6007"/>
      </w:tblGrid>
      <w:tr w:rsidR="007A4C4F" w:rsidRPr="002E1A6D" w:rsidTr="00232080">
        <w:trPr>
          <w:trHeight w:val="1151"/>
          <w:jc w:val="center"/>
        </w:trPr>
        <w:tc>
          <w:tcPr>
            <w:tcW w:w="3334" w:type="dxa"/>
          </w:tcPr>
          <w:p w:rsidR="007A4C4F" w:rsidRPr="004454A7" w:rsidRDefault="007A4C4F" w:rsidP="00232080">
            <w:pPr>
              <w:spacing w:line="240" w:lineRule="atLeast"/>
              <w:jc w:val="center"/>
              <w:rPr>
                <w:rFonts w:eastAsia="Calibri"/>
                <w:b/>
                <w:sz w:val="26"/>
                <w:szCs w:val="26"/>
              </w:rPr>
            </w:pPr>
            <w:r w:rsidRPr="004454A7">
              <w:rPr>
                <w:rFonts w:eastAsia="Calibri"/>
                <w:b/>
                <w:sz w:val="26"/>
                <w:szCs w:val="26"/>
              </w:rPr>
              <w:t>UỶ BAN NHÂN DÂN</w:t>
            </w:r>
          </w:p>
          <w:p w:rsidR="007A4C4F" w:rsidRPr="004454A7" w:rsidRDefault="007A4C4F" w:rsidP="00232080">
            <w:pPr>
              <w:spacing w:line="240" w:lineRule="atLeast"/>
              <w:jc w:val="center"/>
              <w:rPr>
                <w:rFonts w:eastAsia="Calibri"/>
                <w:b/>
                <w:sz w:val="26"/>
                <w:szCs w:val="26"/>
              </w:rPr>
            </w:pPr>
            <w:r w:rsidRPr="004454A7">
              <w:rPr>
                <w:rFonts w:eastAsia="Calibri"/>
                <w:b/>
                <w:sz w:val="26"/>
                <w:szCs w:val="26"/>
              </w:rPr>
              <w:t>HUYỆN HƯƠNG KHÊ</w:t>
            </w:r>
          </w:p>
          <w:p w:rsidR="007A4C4F" w:rsidRPr="004454A7" w:rsidRDefault="0000422C" w:rsidP="00232080">
            <w:pPr>
              <w:spacing w:line="240" w:lineRule="atLeast"/>
              <w:jc w:val="center"/>
              <w:rPr>
                <w:rFonts w:eastAsia="Calibri"/>
                <w:b/>
                <w:sz w:val="26"/>
                <w:szCs w:val="26"/>
              </w:rPr>
            </w:pPr>
            <w:r>
              <w:rPr>
                <w:rFonts w:eastAsia="Calibri"/>
                <w:b/>
                <w:noProof/>
                <w:sz w:val="26"/>
                <w:szCs w:val="26"/>
              </w:rPr>
              <w:pict>
                <v:line id="_x0000_s1035" style="position:absolute;left:0;text-align:left;z-index:251668480" from="35.45pt,2.15pt" to="113.45pt,2.15pt"/>
              </w:pict>
            </w:r>
          </w:p>
          <w:p w:rsidR="007A4C4F" w:rsidRPr="004454A7" w:rsidRDefault="007A4C4F" w:rsidP="00232080">
            <w:pPr>
              <w:spacing w:line="240" w:lineRule="atLeast"/>
              <w:jc w:val="center"/>
              <w:rPr>
                <w:rFonts w:eastAsia="Calibri"/>
                <w:szCs w:val="28"/>
              </w:rPr>
            </w:pPr>
            <w:r w:rsidRPr="004454A7">
              <w:rPr>
                <w:rFonts w:eastAsia="Calibri"/>
                <w:szCs w:val="28"/>
              </w:rPr>
              <w:t>Số</w:t>
            </w:r>
            <w:r>
              <w:rPr>
                <w:rFonts w:eastAsia="Calibri"/>
                <w:szCs w:val="28"/>
              </w:rPr>
              <w:t xml:space="preserve">: </w:t>
            </w:r>
            <w:r w:rsidR="00117137">
              <w:rPr>
                <w:rFonts w:eastAsia="Calibri"/>
                <w:szCs w:val="28"/>
              </w:rPr>
              <w:t>10777</w:t>
            </w:r>
            <w:r>
              <w:rPr>
                <w:rFonts w:eastAsia="Calibri"/>
                <w:szCs w:val="28"/>
              </w:rPr>
              <w:t xml:space="preserve"> </w:t>
            </w:r>
            <w:r w:rsidRPr="004454A7">
              <w:rPr>
                <w:rFonts w:eastAsia="Calibri"/>
                <w:szCs w:val="28"/>
              </w:rPr>
              <w:t>/QĐ-UBND</w:t>
            </w:r>
          </w:p>
          <w:p w:rsidR="007A4C4F" w:rsidRPr="004454A7" w:rsidRDefault="007A4C4F" w:rsidP="00232080">
            <w:pPr>
              <w:spacing w:line="240" w:lineRule="atLeast"/>
              <w:jc w:val="center"/>
              <w:rPr>
                <w:rFonts w:eastAsia="Calibri"/>
              </w:rPr>
            </w:pPr>
          </w:p>
        </w:tc>
        <w:tc>
          <w:tcPr>
            <w:tcW w:w="6007" w:type="dxa"/>
          </w:tcPr>
          <w:p w:rsidR="007A4C4F" w:rsidRPr="004454A7" w:rsidRDefault="007A4C4F" w:rsidP="00232080">
            <w:pPr>
              <w:spacing w:line="240" w:lineRule="atLeast"/>
              <w:jc w:val="center"/>
              <w:rPr>
                <w:rFonts w:eastAsia="Calibri"/>
                <w:b/>
                <w:sz w:val="26"/>
                <w:szCs w:val="26"/>
              </w:rPr>
            </w:pPr>
            <w:r w:rsidRPr="004454A7">
              <w:rPr>
                <w:rFonts w:eastAsia="Calibri"/>
                <w:b/>
                <w:sz w:val="26"/>
                <w:szCs w:val="26"/>
              </w:rPr>
              <w:t xml:space="preserve">CỘNG HÒA XÃ HỘI CHỦ NGHĨA VIỆT </w:t>
            </w:r>
            <w:smartTag w:uri="urn:schemas-microsoft-com:office:smarttags" w:element="place">
              <w:smartTag w:uri="urn:schemas-microsoft-com:office:smarttags" w:element="country-region">
                <w:r w:rsidRPr="004454A7">
                  <w:rPr>
                    <w:rFonts w:eastAsia="Calibri"/>
                    <w:b/>
                    <w:sz w:val="26"/>
                    <w:szCs w:val="26"/>
                  </w:rPr>
                  <w:t>NAM</w:t>
                </w:r>
              </w:smartTag>
            </w:smartTag>
          </w:p>
          <w:p w:rsidR="007A4C4F" w:rsidRPr="004454A7" w:rsidRDefault="007A4C4F" w:rsidP="00232080">
            <w:pPr>
              <w:spacing w:line="240" w:lineRule="atLeast"/>
              <w:jc w:val="center"/>
              <w:rPr>
                <w:rFonts w:eastAsia="Calibri"/>
                <w:b/>
                <w:iCs/>
                <w:szCs w:val="28"/>
              </w:rPr>
            </w:pPr>
            <w:r w:rsidRPr="004454A7">
              <w:rPr>
                <w:rFonts w:eastAsia="Calibri"/>
                <w:b/>
                <w:iCs/>
                <w:szCs w:val="28"/>
              </w:rPr>
              <w:t>Độc lập - Tự do - Hạnh phúc</w:t>
            </w:r>
          </w:p>
          <w:p w:rsidR="007A4C4F" w:rsidRPr="004454A7" w:rsidRDefault="0000422C" w:rsidP="00232080">
            <w:pPr>
              <w:spacing w:line="240" w:lineRule="atLeast"/>
              <w:jc w:val="center"/>
              <w:rPr>
                <w:rFonts w:eastAsia="Calibri"/>
                <w:b/>
                <w:iCs/>
                <w:szCs w:val="28"/>
              </w:rPr>
            </w:pPr>
            <w:r>
              <w:rPr>
                <w:rFonts w:eastAsia="Calibri"/>
                <w:b/>
                <w:iCs/>
                <w:noProof/>
                <w:szCs w:val="28"/>
              </w:rPr>
              <w:pict>
                <v:line id="_x0000_s1036" style="position:absolute;left:0;text-align:left;z-index:251669504" from="72.9pt,.55pt" to="216.9pt,.55pt"/>
              </w:pict>
            </w:r>
          </w:p>
          <w:p w:rsidR="007A4C4F" w:rsidRPr="004454A7" w:rsidRDefault="007A4C4F" w:rsidP="00117137">
            <w:pPr>
              <w:spacing w:line="240" w:lineRule="atLeast"/>
              <w:jc w:val="center"/>
              <w:rPr>
                <w:rFonts w:eastAsia="Calibri"/>
                <w:i/>
                <w:szCs w:val="28"/>
              </w:rPr>
            </w:pPr>
            <w:r>
              <w:rPr>
                <w:rFonts w:eastAsia="Calibri"/>
                <w:i/>
                <w:szCs w:val="28"/>
              </w:rPr>
              <w:t xml:space="preserve">            </w:t>
            </w:r>
            <w:r w:rsidRPr="004454A7">
              <w:rPr>
                <w:rFonts w:eastAsia="Calibri"/>
                <w:i/>
                <w:szCs w:val="28"/>
              </w:rPr>
              <w:t xml:space="preserve">Hương Khê, ngày </w:t>
            </w:r>
            <w:r w:rsidR="00117137">
              <w:rPr>
                <w:rFonts w:eastAsia="Calibri"/>
                <w:i/>
                <w:szCs w:val="28"/>
              </w:rPr>
              <w:t>22</w:t>
            </w:r>
            <w:r>
              <w:rPr>
                <w:rFonts w:eastAsia="Calibri"/>
                <w:i/>
                <w:szCs w:val="28"/>
              </w:rPr>
              <w:t xml:space="preserve"> </w:t>
            </w:r>
            <w:r w:rsidRPr="004454A7">
              <w:rPr>
                <w:rFonts w:eastAsia="Calibri"/>
                <w:i/>
                <w:szCs w:val="28"/>
              </w:rPr>
              <w:t xml:space="preserve"> tháng </w:t>
            </w:r>
            <w:r>
              <w:rPr>
                <w:rFonts w:eastAsia="Calibri"/>
                <w:i/>
                <w:szCs w:val="28"/>
              </w:rPr>
              <w:t>9</w:t>
            </w:r>
            <w:r w:rsidRPr="004454A7">
              <w:rPr>
                <w:rFonts w:eastAsia="Calibri"/>
                <w:i/>
                <w:szCs w:val="28"/>
              </w:rPr>
              <w:t xml:space="preserve">  năm 20</w:t>
            </w:r>
            <w:r>
              <w:rPr>
                <w:rFonts w:eastAsia="Calibri"/>
                <w:i/>
                <w:szCs w:val="28"/>
              </w:rPr>
              <w:t>21</w:t>
            </w:r>
          </w:p>
        </w:tc>
      </w:tr>
    </w:tbl>
    <w:p w:rsidR="007A4C4F" w:rsidRPr="004454A7" w:rsidRDefault="007A4C4F" w:rsidP="007A4C4F">
      <w:pPr>
        <w:spacing w:before="120" w:line="240" w:lineRule="atLeast"/>
        <w:jc w:val="center"/>
        <w:rPr>
          <w:b/>
          <w:szCs w:val="28"/>
        </w:rPr>
      </w:pPr>
      <w:r w:rsidRPr="004454A7">
        <w:rPr>
          <w:b/>
          <w:szCs w:val="28"/>
        </w:rPr>
        <w:t>QUYẾT ĐỊNH</w:t>
      </w:r>
    </w:p>
    <w:p w:rsidR="00626718" w:rsidRDefault="00626718" w:rsidP="00626718">
      <w:pPr>
        <w:spacing w:line="240" w:lineRule="atLeast"/>
        <w:jc w:val="center"/>
        <w:rPr>
          <w:rFonts w:ascii="Times New Roman Bold" w:hAnsi="Times New Roman Bold"/>
          <w:b/>
          <w:spacing w:val="-8"/>
          <w:szCs w:val="28"/>
        </w:rPr>
      </w:pPr>
      <w:r w:rsidRPr="009318FC">
        <w:rPr>
          <w:rFonts w:ascii="Times New Roman Bold" w:hAnsi="Times New Roman Bold"/>
          <w:b/>
          <w:spacing w:val="-8"/>
          <w:szCs w:val="28"/>
        </w:rPr>
        <w:t xml:space="preserve">Về việc </w:t>
      </w:r>
      <w:r>
        <w:rPr>
          <w:rFonts w:ascii="Times New Roman Bold" w:hAnsi="Times New Roman Bold"/>
          <w:b/>
          <w:spacing w:val="-8"/>
          <w:szCs w:val="28"/>
        </w:rPr>
        <w:t xml:space="preserve">tiếp nhận vào làm viên chức </w:t>
      </w:r>
    </w:p>
    <w:p w:rsidR="00626718" w:rsidRPr="009318FC" w:rsidRDefault="00626718" w:rsidP="00626718">
      <w:pPr>
        <w:spacing w:line="240" w:lineRule="atLeast"/>
        <w:jc w:val="center"/>
        <w:rPr>
          <w:rFonts w:ascii="Times New Roman Bold" w:hAnsi="Times New Roman Bold"/>
          <w:b/>
          <w:spacing w:val="-8"/>
          <w:szCs w:val="28"/>
        </w:rPr>
      </w:pPr>
      <w:r>
        <w:rPr>
          <w:rFonts w:ascii="Times New Roman Bold" w:hAnsi="Times New Roman Bold"/>
          <w:b/>
          <w:spacing w:val="-8"/>
          <w:szCs w:val="28"/>
        </w:rPr>
        <w:t>Ban quản lý dự án đầu tư xây dựng huyện</w:t>
      </w:r>
    </w:p>
    <w:p w:rsidR="007A4C4F" w:rsidRPr="009318FC" w:rsidRDefault="0000422C" w:rsidP="007A4C4F">
      <w:pPr>
        <w:spacing w:line="240" w:lineRule="atLeast"/>
        <w:jc w:val="center"/>
        <w:rPr>
          <w:rFonts w:ascii="Times New Roman Bold" w:hAnsi="Times New Roman Bold"/>
          <w:b/>
          <w:spacing w:val="-8"/>
          <w:sz w:val="26"/>
          <w:szCs w:val="28"/>
        </w:rPr>
      </w:pPr>
      <w:r w:rsidRPr="0000422C">
        <w:rPr>
          <w:rFonts w:ascii="Times New Roman Bold" w:hAnsi="Times New Roman Bold"/>
          <w:noProof/>
          <w:spacing w:val="-8"/>
          <w:sz w:val="26"/>
          <w:szCs w:val="28"/>
        </w:rPr>
        <w:pict>
          <v:line id="_x0000_s1037" style="position:absolute;left:0;text-align:left;z-index:251670528" from="176.3pt,1.75pt" to="287.2pt,1.75pt"/>
        </w:pict>
      </w:r>
    </w:p>
    <w:p w:rsidR="007A4C4F" w:rsidRPr="004454A7" w:rsidRDefault="007A4C4F" w:rsidP="007A4C4F">
      <w:pPr>
        <w:spacing w:line="200" w:lineRule="atLeast"/>
        <w:jc w:val="center"/>
        <w:rPr>
          <w:b/>
          <w:szCs w:val="28"/>
        </w:rPr>
      </w:pPr>
      <w:r>
        <w:rPr>
          <w:b/>
          <w:szCs w:val="28"/>
        </w:rPr>
        <w:t xml:space="preserve">CHỦ TỊCH </w:t>
      </w:r>
      <w:r w:rsidRPr="004454A7">
        <w:rPr>
          <w:b/>
          <w:szCs w:val="28"/>
        </w:rPr>
        <w:t>UỶ BAN NHÂN DÂN HUYỆN</w:t>
      </w:r>
    </w:p>
    <w:p w:rsidR="007A4C4F" w:rsidRPr="004454A7" w:rsidRDefault="007A4C4F" w:rsidP="007A4C4F">
      <w:pPr>
        <w:spacing w:line="240" w:lineRule="atLeast"/>
        <w:ind w:firstLine="720"/>
        <w:jc w:val="both"/>
        <w:rPr>
          <w:szCs w:val="28"/>
        </w:rPr>
      </w:pPr>
    </w:p>
    <w:p w:rsidR="008A6099" w:rsidRDefault="008A6099" w:rsidP="008A6099">
      <w:pPr>
        <w:widowControl w:val="0"/>
        <w:spacing w:line="320" w:lineRule="atLeast"/>
        <w:ind w:firstLine="720"/>
        <w:jc w:val="both"/>
        <w:rPr>
          <w:i/>
        </w:rPr>
      </w:pPr>
      <w:r w:rsidRPr="002374E9">
        <w:rPr>
          <w:i/>
        </w:rPr>
        <w:t>Căn cứ Luật Tổ chức Chính quyền địa phương ngày 19/6/2015;Luật sửa đổi, bổ sung một số điều của Luật Tổ chức Chính phủ và Luật Tổ chức chính quyền địa phương ngày 22/11/2019;</w:t>
      </w:r>
    </w:p>
    <w:p w:rsidR="008A6099" w:rsidRPr="00847D11" w:rsidRDefault="008A6099" w:rsidP="008A6099">
      <w:pPr>
        <w:widowControl w:val="0"/>
        <w:spacing w:line="320" w:lineRule="atLeast"/>
        <w:ind w:firstLine="720"/>
        <w:jc w:val="both"/>
        <w:rPr>
          <w:i/>
        </w:rPr>
      </w:pPr>
      <w:r>
        <w:rPr>
          <w:i/>
        </w:rPr>
        <w:t xml:space="preserve">Căn cứ </w:t>
      </w:r>
      <w:r w:rsidRPr="002374E9">
        <w:rPr>
          <w:i/>
        </w:rPr>
        <w:t xml:space="preserve">Luật Viên chức </w:t>
      </w:r>
      <w:r>
        <w:rPr>
          <w:i/>
        </w:rPr>
        <w:t xml:space="preserve">số </w:t>
      </w:r>
      <w:r w:rsidRPr="00847D11">
        <w:rPr>
          <w:i/>
        </w:rPr>
        <w:t>58/2010/QH12</w:t>
      </w:r>
      <w:r>
        <w:rPr>
          <w:i/>
        </w:rPr>
        <w:t xml:space="preserve"> </w:t>
      </w:r>
      <w:r w:rsidRPr="002374E9">
        <w:rPr>
          <w:i/>
        </w:rPr>
        <w:t>ngày 15/11/2010;</w:t>
      </w:r>
      <w:r>
        <w:rPr>
          <w:i/>
        </w:rPr>
        <w:t xml:space="preserve"> L</w:t>
      </w:r>
      <w:r w:rsidRPr="00847D11">
        <w:rPr>
          <w:i/>
        </w:rPr>
        <w:t>uật sửa đổi, bổ sung một số điều của Luật Cán bộ, công chức số 22/2008/QH12 và Luật Viên chức số 58/2010/QH12</w:t>
      </w:r>
      <w:r>
        <w:rPr>
          <w:i/>
        </w:rPr>
        <w:t xml:space="preserve"> ngày 25/11/2019;</w:t>
      </w:r>
    </w:p>
    <w:p w:rsidR="008A6099" w:rsidRPr="008A6099" w:rsidRDefault="008A6099" w:rsidP="008A6099">
      <w:pPr>
        <w:widowControl w:val="0"/>
        <w:spacing w:line="320" w:lineRule="atLeast"/>
        <w:ind w:firstLine="720"/>
        <w:jc w:val="both"/>
        <w:rPr>
          <w:i/>
        </w:rPr>
      </w:pPr>
      <w:r w:rsidRPr="008A6099">
        <w:rPr>
          <w:i/>
        </w:rPr>
        <w:t xml:space="preserve">Căn cứ </w:t>
      </w:r>
      <w:r w:rsidRPr="008A6099">
        <w:rPr>
          <w:i/>
          <w:color w:val="000000"/>
          <w:szCs w:val="28"/>
          <w:shd w:val="clear" w:color="auto" w:fill="FFFFFF"/>
        </w:rPr>
        <w:t xml:space="preserve">Nghị định số 204/2004/NĐ-CP ngày 14/12/2004 của Chính phủ về chế độ tiền lương đối với cán bộ, công chức, viên chức và lực lượng vũ trang; </w:t>
      </w:r>
      <w:r w:rsidRPr="008A6099">
        <w:rPr>
          <w:i/>
        </w:rPr>
        <w:t xml:space="preserve">Nghị định số 115/2020/NĐ-CP ngày 25/9/2020 của Chính phủ về Quy định tuyển dụng, sử dụng và quản lý viên chức; </w:t>
      </w:r>
    </w:p>
    <w:p w:rsidR="008A6099" w:rsidRPr="008A6099" w:rsidRDefault="008A6099" w:rsidP="008A6099">
      <w:pPr>
        <w:widowControl w:val="0"/>
        <w:spacing w:line="320" w:lineRule="atLeast"/>
        <w:ind w:firstLine="720"/>
        <w:jc w:val="both"/>
        <w:rPr>
          <w:i/>
          <w:color w:val="000000"/>
          <w:szCs w:val="28"/>
          <w:shd w:val="clear" w:color="auto" w:fill="FFFFFF"/>
        </w:rPr>
      </w:pPr>
      <w:r w:rsidRPr="008A6099">
        <w:rPr>
          <w:i/>
        </w:rPr>
        <w:t xml:space="preserve">Căn cứ Thông tư số 24/2014/TT-BKHCN-BNV ngày 01/10/2014 của Bộ khoa học công nghệ, Bộ Nội vụ về quy định mã số và tiêu chuẩn chức danh nghề nghiệp của viên chức chuyên ngành khoa học và công nghệ; </w:t>
      </w:r>
      <w:r w:rsidRPr="008A6099">
        <w:rPr>
          <w:i/>
          <w:color w:val="000000"/>
          <w:szCs w:val="28"/>
          <w:shd w:val="clear" w:color="auto" w:fill="FFFFFF"/>
        </w:rPr>
        <w:t>Thông tư số 01/2016/TTLT-BKHCN-BNV ngày 11/01/2016 của Bộ Khoa học công nghệ và Bộ Nội vụ hướng dẫn thực hiện việc bổ nhiệm và xếp lương theo chức danh nghề nghiệp đối với viên chức ngành khoa học, công nghệ;</w:t>
      </w:r>
    </w:p>
    <w:p w:rsidR="008A6099" w:rsidRDefault="008A6099" w:rsidP="008A6099">
      <w:pPr>
        <w:widowControl w:val="0"/>
        <w:spacing w:line="320" w:lineRule="atLeast"/>
        <w:ind w:firstLine="720"/>
        <w:jc w:val="both"/>
        <w:rPr>
          <w:i/>
          <w:szCs w:val="28"/>
        </w:rPr>
      </w:pPr>
      <w:r w:rsidRPr="002A1D31">
        <w:rPr>
          <w:i/>
          <w:szCs w:val="28"/>
        </w:rPr>
        <w:t>Căn cứ Quyết định số</w:t>
      </w:r>
      <w:r>
        <w:rPr>
          <w:i/>
          <w:szCs w:val="28"/>
        </w:rPr>
        <w:t xml:space="preserve"> 18/2021</w:t>
      </w:r>
      <w:r w:rsidRPr="002A1D31">
        <w:rPr>
          <w:i/>
          <w:szCs w:val="28"/>
        </w:rPr>
        <w:t xml:space="preserve">/QĐ-UBND ngày </w:t>
      </w:r>
      <w:r>
        <w:rPr>
          <w:i/>
          <w:szCs w:val="28"/>
        </w:rPr>
        <w:t>15/4/2021</w:t>
      </w:r>
      <w:r w:rsidRPr="002A1D31">
        <w:rPr>
          <w:i/>
          <w:szCs w:val="28"/>
        </w:rPr>
        <w:t xml:space="preserve"> của UBND tỉnh Hà Tĩnh về việc ban hành Quy định quản lý tổ chức bộ máy, biên chế</w:t>
      </w:r>
      <w:r>
        <w:rPr>
          <w:i/>
          <w:szCs w:val="28"/>
        </w:rPr>
        <w:t xml:space="preserve">, </w:t>
      </w:r>
      <w:r w:rsidRPr="002A1D31">
        <w:rPr>
          <w:i/>
          <w:szCs w:val="28"/>
        </w:rPr>
        <w:t>cán bộ, công chức, viên chức</w:t>
      </w:r>
      <w:r>
        <w:rPr>
          <w:i/>
          <w:szCs w:val="28"/>
        </w:rPr>
        <w:t xml:space="preserve"> trong cơ quan hành chính, đơn vị sự nghiệp công lập và người quản lý doanh nghiệp nhà nước, kiểm soát viên, người đại diện phần vốn nhà nước thuộc Ủy ban nhân dân tỉnh</w:t>
      </w:r>
      <w:r w:rsidRPr="002A1D31">
        <w:rPr>
          <w:i/>
          <w:szCs w:val="28"/>
        </w:rPr>
        <w:t>;</w:t>
      </w:r>
    </w:p>
    <w:p w:rsidR="008A6099" w:rsidRDefault="008A6099" w:rsidP="008A6099">
      <w:pPr>
        <w:widowControl w:val="0"/>
        <w:spacing w:line="320" w:lineRule="atLeast"/>
        <w:ind w:firstLine="720"/>
        <w:jc w:val="both"/>
        <w:rPr>
          <w:i/>
          <w:szCs w:val="28"/>
        </w:rPr>
      </w:pPr>
      <w:r>
        <w:rPr>
          <w:i/>
          <w:szCs w:val="28"/>
        </w:rPr>
        <w:t>Căn cứ Văn bản số 822/SNV-CCVC ngày 13/5/2021 của Sở Nội vụ về xếp lương viên chức mới tuyển dụng đã có thời gian công tác có đóng BHXH;</w:t>
      </w:r>
    </w:p>
    <w:p w:rsidR="008A6099" w:rsidRDefault="008A6099" w:rsidP="008A6099">
      <w:pPr>
        <w:spacing w:line="320" w:lineRule="atLeast"/>
        <w:ind w:firstLine="720"/>
        <w:jc w:val="both"/>
        <w:rPr>
          <w:i/>
          <w:szCs w:val="28"/>
        </w:rPr>
      </w:pPr>
      <w:r>
        <w:rPr>
          <w:i/>
          <w:szCs w:val="28"/>
        </w:rPr>
        <w:t>Căn cứ Quyết định số 10671 /QĐ-UBND ngày 15/9/2021 của UBND huyện về việc phê duyệt kết quả tiếp nhận vào làm viên chức Ban quản lý dự án đầu tư xây dựng huyện;</w:t>
      </w:r>
    </w:p>
    <w:p w:rsidR="00626718" w:rsidRPr="00F86862" w:rsidRDefault="00626718" w:rsidP="00626718">
      <w:pPr>
        <w:spacing w:line="320" w:lineRule="atLeast"/>
        <w:ind w:firstLine="720"/>
        <w:jc w:val="both"/>
        <w:rPr>
          <w:rFonts w:ascii="Times New Roman Italic" w:hAnsi="Times New Roman Italic"/>
          <w:i/>
          <w:spacing w:val="-4"/>
          <w:szCs w:val="28"/>
        </w:rPr>
      </w:pPr>
      <w:r w:rsidRPr="00F86862">
        <w:rPr>
          <w:rFonts w:ascii="Times New Roman Italic" w:hAnsi="Times New Roman Italic"/>
          <w:i/>
          <w:spacing w:val="-4"/>
          <w:szCs w:val="28"/>
        </w:rPr>
        <w:t>Theo đề nghị của Hội đồng kiểm tra, sát hạch tại báo cáo số 1</w:t>
      </w:r>
      <w:r>
        <w:rPr>
          <w:rFonts w:ascii="Times New Roman Italic" w:hAnsi="Times New Roman Italic"/>
          <w:i/>
          <w:spacing w:val="-4"/>
          <w:szCs w:val="28"/>
        </w:rPr>
        <w:t>2</w:t>
      </w:r>
      <w:r w:rsidRPr="00F86862">
        <w:rPr>
          <w:rFonts w:ascii="Times New Roman Italic" w:hAnsi="Times New Roman Italic"/>
          <w:i/>
          <w:spacing w:val="-4"/>
          <w:szCs w:val="28"/>
        </w:rPr>
        <w:t xml:space="preserve">/BC-HĐKTSH </w:t>
      </w:r>
      <w:r>
        <w:rPr>
          <w:rFonts w:ascii="Times New Roman Italic" w:hAnsi="Times New Roman Italic"/>
          <w:i/>
          <w:spacing w:val="-4"/>
          <w:szCs w:val="28"/>
        </w:rPr>
        <w:t xml:space="preserve">ngày 20/9/2021 </w:t>
      </w:r>
      <w:r w:rsidRPr="00F86862">
        <w:rPr>
          <w:rFonts w:ascii="Times New Roman Italic" w:hAnsi="Times New Roman Italic"/>
          <w:i/>
          <w:spacing w:val="-4"/>
          <w:szCs w:val="28"/>
        </w:rPr>
        <w:t>và Trưởng phòng Nội vụ.</w:t>
      </w:r>
    </w:p>
    <w:p w:rsidR="007A4C4F" w:rsidRPr="004454A7" w:rsidRDefault="007A4C4F" w:rsidP="007A4C4F">
      <w:pPr>
        <w:spacing w:line="240" w:lineRule="atLeast"/>
        <w:ind w:firstLine="720"/>
        <w:jc w:val="center"/>
        <w:rPr>
          <w:b/>
          <w:sz w:val="16"/>
          <w:szCs w:val="28"/>
        </w:rPr>
      </w:pPr>
    </w:p>
    <w:p w:rsidR="007A4C4F" w:rsidRPr="004454A7" w:rsidRDefault="007A4C4F" w:rsidP="007A4C4F">
      <w:pPr>
        <w:spacing w:after="240" w:line="240" w:lineRule="atLeast"/>
        <w:jc w:val="center"/>
        <w:rPr>
          <w:b/>
          <w:szCs w:val="28"/>
        </w:rPr>
      </w:pPr>
      <w:r w:rsidRPr="004454A7">
        <w:rPr>
          <w:b/>
          <w:szCs w:val="28"/>
        </w:rPr>
        <w:t>QUYẾT ĐỊNH</w:t>
      </w:r>
    </w:p>
    <w:p w:rsidR="007A4C4F" w:rsidRDefault="007A4C4F" w:rsidP="007A4C4F">
      <w:pPr>
        <w:widowControl w:val="0"/>
        <w:spacing w:line="400" w:lineRule="atLeast"/>
        <w:ind w:firstLine="720"/>
        <w:jc w:val="both"/>
        <w:rPr>
          <w:spacing w:val="-2"/>
          <w:lang w:val="fr-FR"/>
        </w:rPr>
      </w:pPr>
      <w:r w:rsidRPr="00210634">
        <w:rPr>
          <w:b/>
          <w:szCs w:val="28"/>
        </w:rPr>
        <w:t xml:space="preserve">Điều 1. </w:t>
      </w:r>
      <w:r>
        <w:rPr>
          <w:szCs w:val="28"/>
        </w:rPr>
        <w:t xml:space="preserve">Tiếp nhận ông </w:t>
      </w:r>
      <w:r>
        <w:rPr>
          <w:spacing w:val="-2"/>
          <w:lang w:val="fr-FR"/>
        </w:rPr>
        <w:t>Nguyễn Đình Thế</w:t>
      </w:r>
      <w:r w:rsidRPr="003E6887">
        <w:rPr>
          <w:spacing w:val="-2"/>
          <w:lang w:val="fr-FR"/>
        </w:rPr>
        <w:t xml:space="preserve">, sinh ngày </w:t>
      </w:r>
      <w:r>
        <w:rPr>
          <w:spacing w:val="-2"/>
          <w:lang w:val="fr-FR"/>
        </w:rPr>
        <w:t>20</w:t>
      </w:r>
      <w:r w:rsidRPr="003E6887">
        <w:rPr>
          <w:spacing w:val="-2"/>
          <w:lang w:val="fr-FR"/>
        </w:rPr>
        <w:t>/</w:t>
      </w:r>
      <w:r>
        <w:rPr>
          <w:spacing w:val="-2"/>
          <w:lang w:val="fr-FR"/>
        </w:rPr>
        <w:t>10/1977</w:t>
      </w:r>
      <w:r w:rsidRPr="003E6887">
        <w:rPr>
          <w:spacing w:val="-2"/>
          <w:lang w:val="fr-FR"/>
        </w:rPr>
        <w:t xml:space="preserve">; </w:t>
      </w:r>
      <w:r>
        <w:rPr>
          <w:spacing w:val="-2"/>
          <w:lang w:val="fr-FR"/>
        </w:rPr>
        <w:t>T</w:t>
      </w:r>
      <w:r>
        <w:rPr>
          <w:spacing w:val="-4"/>
          <w:szCs w:val="28"/>
        </w:rPr>
        <w:t xml:space="preserve">rình độ chuyên môn: Đại học, ngành xây dựng cầu đường bộ </w:t>
      </w:r>
      <w:r>
        <w:rPr>
          <w:spacing w:val="-2"/>
          <w:lang w:val="fr-FR"/>
        </w:rPr>
        <w:t>vào</w:t>
      </w:r>
      <w:r>
        <w:rPr>
          <w:spacing w:val="-4"/>
          <w:szCs w:val="28"/>
        </w:rPr>
        <w:t xml:space="preserve"> biên chế viên chức Ban quản lý dự án đầu tư xây dựng huyện</w:t>
      </w:r>
      <w:r>
        <w:rPr>
          <w:spacing w:val="-2"/>
          <w:lang w:val="fr-FR"/>
        </w:rPr>
        <w:t>.</w:t>
      </w:r>
    </w:p>
    <w:p w:rsidR="007A4C4F" w:rsidRPr="00BC6565" w:rsidRDefault="007A4C4F" w:rsidP="007A4C4F">
      <w:pPr>
        <w:spacing w:line="400" w:lineRule="atLeast"/>
        <w:ind w:firstLine="720"/>
        <w:jc w:val="both"/>
        <w:rPr>
          <w:spacing w:val="-4"/>
          <w:szCs w:val="28"/>
        </w:rPr>
      </w:pPr>
      <w:r w:rsidRPr="00BC6565">
        <w:rPr>
          <w:b/>
          <w:bCs/>
          <w:spacing w:val="-4"/>
          <w:szCs w:val="28"/>
        </w:rPr>
        <w:lastRenderedPageBreak/>
        <w:t>Điều 2</w:t>
      </w:r>
      <w:r w:rsidRPr="00BC6565">
        <w:rPr>
          <w:spacing w:val="-4"/>
          <w:szCs w:val="28"/>
        </w:rPr>
        <w:t xml:space="preserve">. Ông </w:t>
      </w:r>
      <w:r>
        <w:rPr>
          <w:spacing w:val="-2"/>
          <w:lang w:val="fr-FR"/>
        </w:rPr>
        <w:t>Nguyễn Đình Thế</w:t>
      </w:r>
      <w:r>
        <w:rPr>
          <w:spacing w:val="-4"/>
          <w:szCs w:val="28"/>
        </w:rPr>
        <w:t xml:space="preserve"> được tạm</w:t>
      </w:r>
      <w:r w:rsidRPr="00BC6565">
        <w:rPr>
          <w:spacing w:val="-4"/>
          <w:szCs w:val="28"/>
        </w:rPr>
        <w:t xml:space="preserve"> xếp </w:t>
      </w:r>
      <w:r>
        <w:rPr>
          <w:spacing w:val="-4"/>
          <w:szCs w:val="28"/>
        </w:rPr>
        <w:t>chức danh nghề</w:t>
      </w:r>
      <w:r w:rsidRPr="00BC6565">
        <w:rPr>
          <w:spacing w:val="-4"/>
          <w:szCs w:val="28"/>
        </w:rPr>
        <w:t xml:space="preserve">: </w:t>
      </w:r>
      <w:r>
        <w:rPr>
          <w:spacing w:val="-4"/>
          <w:szCs w:val="28"/>
        </w:rPr>
        <w:t>Kỹ sư hạng III</w:t>
      </w:r>
      <w:r w:rsidRPr="00BC6565">
        <w:rPr>
          <w:spacing w:val="-4"/>
          <w:szCs w:val="28"/>
        </w:rPr>
        <w:t xml:space="preserve">; Mã </w:t>
      </w:r>
      <w:r>
        <w:rPr>
          <w:spacing w:val="-4"/>
          <w:szCs w:val="28"/>
        </w:rPr>
        <w:t>số</w:t>
      </w:r>
      <w:r w:rsidRPr="00BC6565">
        <w:rPr>
          <w:spacing w:val="-4"/>
          <w:szCs w:val="28"/>
        </w:rPr>
        <w:t xml:space="preserve">: </w:t>
      </w:r>
      <w:r>
        <w:rPr>
          <w:spacing w:val="-4"/>
          <w:szCs w:val="28"/>
        </w:rPr>
        <w:t xml:space="preserve">V05.02.07; </w:t>
      </w:r>
      <w:r w:rsidRPr="00BC6565">
        <w:rPr>
          <w:spacing w:val="-4"/>
          <w:szCs w:val="28"/>
        </w:rPr>
        <w:t xml:space="preserve"> Bậc: </w:t>
      </w:r>
      <w:r w:rsidR="00307450">
        <w:rPr>
          <w:spacing w:val="-4"/>
          <w:szCs w:val="28"/>
        </w:rPr>
        <w:t>4</w:t>
      </w:r>
      <w:r w:rsidRPr="00BC6565">
        <w:rPr>
          <w:spacing w:val="-4"/>
          <w:szCs w:val="28"/>
        </w:rPr>
        <w:t xml:space="preserve">; Hệ số: </w:t>
      </w:r>
      <w:r>
        <w:rPr>
          <w:spacing w:val="-4"/>
          <w:szCs w:val="28"/>
        </w:rPr>
        <w:t>3,33</w:t>
      </w:r>
      <w:r w:rsidRPr="00BC6565">
        <w:rPr>
          <w:spacing w:val="-4"/>
          <w:szCs w:val="28"/>
        </w:rPr>
        <w:t>; Thời gian tính nâng bậc lương lần sau kể từ ngày 01/</w:t>
      </w:r>
      <w:r>
        <w:rPr>
          <w:spacing w:val="-4"/>
          <w:szCs w:val="28"/>
        </w:rPr>
        <w:t>6</w:t>
      </w:r>
      <w:r w:rsidRPr="00BC6565">
        <w:rPr>
          <w:spacing w:val="-4"/>
          <w:szCs w:val="28"/>
        </w:rPr>
        <w:t>/20</w:t>
      </w:r>
      <w:r>
        <w:rPr>
          <w:spacing w:val="-4"/>
          <w:szCs w:val="28"/>
        </w:rPr>
        <w:t>2</w:t>
      </w:r>
      <w:r w:rsidR="00307450">
        <w:rPr>
          <w:spacing w:val="-4"/>
          <w:szCs w:val="28"/>
        </w:rPr>
        <w:t>0</w:t>
      </w:r>
      <w:r w:rsidRPr="00BC6565">
        <w:rPr>
          <w:spacing w:val="-4"/>
          <w:szCs w:val="28"/>
        </w:rPr>
        <w:t>.</w:t>
      </w:r>
    </w:p>
    <w:p w:rsidR="007A4C4F" w:rsidRPr="00903382" w:rsidRDefault="007A4C4F" w:rsidP="007A4C4F">
      <w:pPr>
        <w:widowControl w:val="0"/>
        <w:spacing w:line="380" w:lineRule="atLeast"/>
        <w:ind w:firstLine="720"/>
        <w:jc w:val="both"/>
      </w:pPr>
      <w:r w:rsidRPr="00903382">
        <w:t xml:space="preserve">Giao </w:t>
      </w:r>
      <w:r>
        <w:t>Giám đốc Ban quản lý dự án đầu tư xây dựng huyện</w:t>
      </w:r>
      <w:r w:rsidRPr="00903382">
        <w:t xml:space="preserve"> ký hợp đồng làm việc đối với </w:t>
      </w:r>
      <w:r>
        <w:t xml:space="preserve">ông </w:t>
      </w:r>
      <w:r>
        <w:rPr>
          <w:spacing w:val="-2"/>
          <w:lang w:val="fr-FR"/>
        </w:rPr>
        <w:t>Nguyễn Đình Thế</w:t>
      </w:r>
      <w:r>
        <w:t xml:space="preserve"> theo </w:t>
      </w:r>
      <w:r w:rsidRPr="00903382">
        <w:t>quy định hiện hành.</w:t>
      </w:r>
    </w:p>
    <w:p w:rsidR="007A4C4F" w:rsidRPr="004454A7" w:rsidRDefault="007A4C4F" w:rsidP="007A4C4F">
      <w:pPr>
        <w:spacing w:line="380" w:lineRule="atLeast"/>
        <w:ind w:firstLine="720"/>
        <w:jc w:val="both"/>
        <w:rPr>
          <w:szCs w:val="28"/>
        </w:rPr>
      </w:pPr>
      <w:r w:rsidRPr="004454A7">
        <w:rPr>
          <w:b/>
          <w:szCs w:val="28"/>
        </w:rPr>
        <w:t>Điều 3.</w:t>
      </w:r>
      <w:r w:rsidRPr="004454A7">
        <w:rPr>
          <w:szCs w:val="28"/>
        </w:rPr>
        <w:t xml:space="preserve"> Quyết định có hiệu lực kể từ ngày ký ban hành.</w:t>
      </w:r>
    </w:p>
    <w:p w:rsidR="007A4C4F" w:rsidRPr="00635EC8" w:rsidRDefault="007A4C4F" w:rsidP="007A4C4F">
      <w:pPr>
        <w:spacing w:after="120" w:line="380" w:lineRule="atLeast"/>
        <w:jc w:val="both"/>
        <w:rPr>
          <w:spacing w:val="-6"/>
        </w:rPr>
      </w:pPr>
      <w:r w:rsidRPr="004454A7">
        <w:rPr>
          <w:szCs w:val="28"/>
        </w:rPr>
        <w:t xml:space="preserve"> </w:t>
      </w:r>
      <w:r w:rsidRPr="004454A7">
        <w:rPr>
          <w:szCs w:val="28"/>
        </w:rPr>
        <w:tab/>
      </w:r>
      <w:r w:rsidRPr="00635EC8">
        <w:rPr>
          <w:spacing w:val="-6"/>
        </w:rPr>
        <w:t>Chánh Văn phòng HĐND và UBND huyện, Trưởng các phòng: Nội vụ, Tài chính</w:t>
      </w:r>
      <w:r>
        <w:rPr>
          <w:spacing w:val="-6"/>
        </w:rPr>
        <w:t xml:space="preserve"> </w:t>
      </w:r>
      <w:r w:rsidRPr="00635EC8">
        <w:rPr>
          <w:spacing w:val="-6"/>
        </w:rPr>
        <w:t>-</w:t>
      </w:r>
      <w:r>
        <w:rPr>
          <w:spacing w:val="-6"/>
        </w:rPr>
        <w:t xml:space="preserve"> </w:t>
      </w:r>
      <w:r w:rsidRPr="00635EC8">
        <w:rPr>
          <w:spacing w:val="-6"/>
        </w:rPr>
        <w:t xml:space="preserve">KH, </w:t>
      </w:r>
      <w:r>
        <w:rPr>
          <w:spacing w:val="-6"/>
        </w:rPr>
        <w:t>Giám đốc Ban quản lý DAĐTXD huyện;</w:t>
      </w:r>
      <w:r w:rsidRPr="00635EC8">
        <w:rPr>
          <w:spacing w:val="-6"/>
        </w:rPr>
        <w:t xml:space="preserve"> Thủ trưởng các cơ quan, đơn vị liên quan và ông </w:t>
      </w:r>
      <w:r>
        <w:rPr>
          <w:spacing w:val="-2"/>
          <w:lang w:val="fr-FR"/>
        </w:rPr>
        <w:t>Nguyễn Đình Thế</w:t>
      </w:r>
      <w:r w:rsidRPr="00635EC8">
        <w:rPr>
          <w:spacing w:val="-6"/>
        </w:rPr>
        <w:t xml:space="preserve"> căn cứ Quyết định thi hành./.</w:t>
      </w:r>
    </w:p>
    <w:tbl>
      <w:tblPr>
        <w:tblW w:w="9571" w:type="dxa"/>
        <w:jc w:val="center"/>
        <w:tblLook w:val="01E0"/>
      </w:tblPr>
      <w:tblGrid>
        <w:gridCol w:w="4790"/>
        <w:gridCol w:w="4781"/>
      </w:tblGrid>
      <w:tr w:rsidR="007A4C4F" w:rsidRPr="002E1A6D" w:rsidTr="00232080">
        <w:trPr>
          <w:jc w:val="center"/>
        </w:trPr>
        <w:tc>
          <w:tcPr>
            <w:tcW w:w="4790" w:type="dxa"/>
          </w:tcPr>
          <w:p w:rsidR="007A4C4F" w:rsidRPr="00BA7473" w:rsidRDefault="007A4C4F" w:rsidP="00232080">
            <w:pPr>
              <w:spacing w:before="120"/>
              <w:rPr>
                <w:rFonts w:eastAsia="Calibri"/>
                <w:b/>
                <w:i/>
                <w:spacing w:val="-10"/>
                <w:sz w:val="24"/>
              </w:rPr>
            </w:pPr>
            <w:r w:rsidRPr="00BA7473">
              <w:rPr>
                <w:rFonts w:eastAsia="Calibri"/>
                <w:b/>
                <w:i/>
                <w:spacing w:val="-10"/>
                <w:sz w:val="24"/>
              </w:rPr>
              <w:t>Nơi nhận:</w:t>
            </w:r>
          </w:p>
          <w:p w:rsidR="007A4C4F" w:rsidRPr="00BA7473" w:rsidRDefault="007A4C4F" w:rsidP="00232080">
            <w:pPr>
              <w:rPr>
                <w:rFonts w:eastAsia="Calibri"/>
                <w:spacing w:val="-10"/>
                <w:sz w:val="24"/>
              </w:rPr>
            </w:pPr>
            <w:r w:rsidRPr="00BA7473">
              <w:rPr>
                <w:rFonts w:eastAsia="Calibri"/>
                <w:spacing w:val="-10"/>
                <w:sz w:val="24"/>
              </w:rPr>
              <w:t>- Như Điều 3;</w:t>
            </w:r>
          </w:p>
          <w:p w:rsidR="007A4C4F" w:rsidRPr="00BA7473" w:rsidRDefault="007A4C4F" w:rsidP="00232080">
            <w:pPr>
              <w:rPr>
                <w:rFonts w:eastAsia="Calibri"/>
                <w:spacing w:val="-10"/>
                <w:sz w:val="24"/>
              </w:rPr>
            </w:pPr>
            <w:r w:rsidRPr="00BA7473">
              <w:rPr>
                <w:rFonts w:eastAsia="Calibri"/>
                <w:spacing w:val="-10"/>
                <w:sz w:val="24"/>
              </w:rPr>
              <w:t>- Sở Nội vụ;</w:t>
            </w:r>
          </w:p>
          <w:p w:rsidR="007A4C4F" w:rsidRPr="00BA7473" w:rsidRDefault="007A4C4F" w:rsidP="00232080">
            <w:pPr>
              <w:rPr>
                <w:rFonts w:eastAsia="Calibri"/>
                <w:spacing w:val="-10"/>
                <w:sz w:val="24"/>
              </w:rPr>
            </w:pPr>
            <w:r w:rsidRPr="00BA7473">
              <w:rPr>
                <w:rFonts w:eastAsia="Calibri"/>
                <w:spacing w:val="-10"/>
                <w:sz w:val="24"/>
              </w:rPr>
              <w:t>- TT Huyện ủy, TT.HĐND huyện;</w:t>
            </w:r>
          </w:p>
          <w:p w:rsidR="007A4C4F" w:rsidRPr="00BA7473" w:rsidRDefault="007A4C4F" w:rsidP="00232080">
            <w:pPr>
              <w:rPr>
                <w:rFonts w:eastAsia="Calibri"/>
                <w:spacing w:val="-10"/>
                <w:sz w:val="24"/>
              </w:rPr>
            </w:pPr>
            <w:r w:rsidRPr="00BA7473">
              <w:rPr>
                <w:rFonts w:eastAsia="Calibri"/>
                <w:spacing w:val="-10"/>
                <w:sz w:val="24"/>
              </w:rPr>
              <w:t>- Chủ tị</w:t>
            </w:r>
            <w:r>
              <w:rPr>
                <w:rFonts w:eastAsia="Calibri"/>
                <w:spacing w:val="-10"/>
                <w:sz w:val="24"/>
              </w:rPr>
              <w:t xml:space="preserve">ch, </w:t>
            </w:r>
            <w:r w:rsidRPr="00BA7473">
              <w:rPr>
                <w:rFonts w:eastAsia="Calibri"/>
                <w:spacing w:val="-10"/>
                <w:sz w:val="24"/>
              </w:rPr>
              <w:t>PCT UBND huyện;</w:t>
            </w:r>
          </w:p>
          <w:p w:rsidR="007A4C4F" w:rsidRPr="00BA7473" w:rsidRDefault="007A4C4F" w:rsidP="00232080">
            <w:pPr>
              <w:rPr>
                <w:rFonts w:eastAsia="Calibri"/>
                <w:b/>
                <w:spacing w:val="-10"/>
                <w:sz w:val="24"/>
              </w:rPr>
            </w:pPr>
            <w:r w:rsidRPr="00BA7473">
              <w:rPr>
                <w:rFonts w:eastAsia="Calibri"/>
                <w:spacing w:val="-10"/>
                <w:sz w:val="24"/>
              </w:rPr>
              <w:t>- Lưu: VT, NV.</w:t>
            </w:r>
          </w:p>
        </w:tc>
        <w:tc>
          <w:tcPr>
            <w:tcW w:w="4781" w:type="dxa"/>
          </w:tcPr>
          <w:p w:rsidR="007A4C4F" w:rsidRPr="004454A7" w:rsidRDefault="007A4C4F" w:rsidP="00232080">
            <w:pPr>
              <w:spacing w:before="120"/>
              <w:jc w:val="center"/>
              <w:rPr>
                <w:rFonts w:eastAsia="Calibri"/>
                <w:b/>
                <w:sz w:val="26"/>
                <w:szCs w:val="26"/>
              </w:rPr>
            </w:pPr>
            <w:r w:rsidRPr="004454A7">
              <w:rPr>
                <w:rFonts w:eastAsia="Calibri"/>
                <w:b/>
                <w:sz w:val="26"/>
                <w:szCs w:val="26"/>
              </w:rPr>
              <w:t>CHỦ TỊCH</w:t>
            </w:r>
          </w:p>
          <w:p w:rsidR="007A4C4F" w:rsidRPr="004454A7" w:rsidRDefault="007A4C4F" w:rsidP="00232080">
            <w:pPr>
              <w:rPr>
                <w:rFonts w:eastAsia="Calibri"/>
                <w:b/>
              </w:rPr>
            </w:pPr>
          </w:p>
          <w:p w:rsidR="007A4C4F" w:rsidRDefault="007A4C4F" w:rsidP="00232080">
            <w:pPr>
              <w:rPr>
                <w:rFonts w:eastAsia="Calibri"/>
                <w:b/>
              </w:rPr>
            </w:pPr>
          </w:p>
          <w:p w:rsidR="007A4C4F" w:rsidRPr="004454A7" w:rsidRDefault="007A4C4F" w:rsidP="00232080">
            <w:pPr>
              <w:rPr>
                <w:rFonts w:eastAsia="Calibri"/>
                <w:b/>
              </w:rPr>
            </w:pPr>
          </w:p>
          <w:p w:rsidR="007A4C4F" w:rsidRPr="004454A7" w:rsidRDefault="007A4C4F" w:rsidP="00232080">
            <w:pPr>
              <w:rPr>
                <w:rFonts w:eastAsia="Calibri"/>
                <w:b/>
              </w:rPr>
            </w:pPr>
          </w:p>
          <w:p w:rsidR="007A4C4F" w:rsidRPr="002E1A6D" w:rsidRDefault="007A4C4F" w:rsidP="00232080">
            <w:pPr>
              <w:jc w:val="center"/>
              <w:rPr>
                <w:rFonts w:eastAsia="Calibri"/>
                <w:b/>
                <w:spacing w:val="-10"/>
              </w:rPr>
            </w:pPr>
            <w:r>
              <w:rPr>
                <w:rFonts w:eastAsia="Calibri"/>
                <w:b/>
              </w:rPr>
              <w:t xml:space="preserve">   Ngô Xuân Ninh</w:t>
            </w:r>
          </w:p>
        </w:tc>
      </w:tr>
    </w:tbl>
    <w:p w:rsidR="007A4C4F" w:rsidRPr="002E1A6D" w:rsidRDefault="007A4C4F" w:rsidP="007A4C4F">
      <w:pPr>
        <w:tabs>
          <w:tab w:val="left" w:pos="8160"/>
        </w:tabs>
        <w:spacing w:line="340" w:lineRule="atLeast"/>
        <w:rPr>
          <w:b/>
        </w:rPr>
      </w:pPr>
    </w:p>
    <w:p w:rsidR="007A4C4F" w:rsidRPr="002E1A6D" w:rsidRDefault="007A4C4F" w:rsidP="00BD59BC">
      <w:pPr>
        <w:tabs>
          <w:tab w:val="left" w:pos="8160"/>
        </w:tabs>
        <w:spacing w:line="340" w:lineRule="atLeast"/>
        <w:rPr>
          <w:b/>
        </w:rPr>
      </w:pPr>
    </w:p>
    <w:sectPr w:rsidR="007A4C4F" w:rsidRPr="002E1A6D" w:rsidSect="00EF23B0">
      <w:pgSz w:w="11907" w:h="16840" w:code="9"/>
      <w:pgMar w:top="990" w:right="927" w:bottom="900" w:left="1620"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FFE"/>
    <w:multiLevelType w:val="hybridMultilevel"/>
    <w:tmpl w:val="8FC28566"/>
    <w:lvl w:ilvl="0" w:tplc="5C92AB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compat/>
  <w:rsids>
    <w:rsidRoot w:val="00496131"/>
    <w:rsid w:val="0000422C"/>
    <w:rsid w:val="00024A0C"/>
    <w:rsid w:val="00040E01"/>
    <w:rsid w:val="000D56F0"/>
    <w:rsid w:val="0010304A"/>
    <w:rsid w:val="00111662"/>
    <w:rsid w:val="00117137"/>
    <w:rsid w:val="0012293C"/>
    <w:rsid w:val="00134D53"/>
    <w:rsid w:val="0013788F"/>
    <w:rsid w:val="001412B5"/>
    <w:rsid w:val="00146D51"/>
    <w:rsid w:val="001A4F03"/>
    <w:rsid w:val="001A5976"/>
    <w:rsid w:val="001C7FE2"/>
    <w:rsid w:val="001D5BA4"/>
    <w:rsid w:val="001E4BFC"/>
    <w:rsid w:val="001E5631"/>
    <w:rsid w:val="00210634"/>
    <w:rsid w:val="0022321F"/>
    <w:rsid w:val="00223D0F"/>
    <w:rsid w:val="00234769"/>
    <w:rsid w:val="002354E2"/>
    <w:rsid w:val="00266D25"/>
    <w:rsid w:val="0028543C"/>
    <w:rsid w:val="002A101A"/>
    <w:rsid w:val="002B6EC3"/>
    <w:rsid w:val="002D37FC"/>
    <w:rsid w:val="002E1A6D"/>
    <w:rsid w:val="002E6589"/>
    <w:rsid w:val="00306339"/>
    <w:rsid w:val="00307450"/>
    <w:rsid w:val="00325A41"/>
    <w:rsid w:val="003330EF"/>
    <w:rsid w:val="003469D2"/>
    <w:rsid w:val="00360566"/>
    <w:rsid w:val="00362D9C"/>
    <w:rsid w:val="00392FA9"/>
    <w:rsid w:val="003932A6"/>
    <w:rsid w:val="00394080"/>
    <w:rsid w:val="003B0B3F"/>
    <w:rsid w:val="003D1C72"/>
    <w:rsid w:val="003D3E0F"/>
    <w:rsid w:val="003E495E"/>
    <w:rsid w:val="003F0526"/>
    <w:rsid w:val="003F39DF"/>
    <w:rsid w:val="00403078"/>
    <w:rsid w:val="0040596D"/>
    <w:rsid w:val="004454A7"/>
    <w:rsid w:val="00457AEE"/>
    <w:rsid w:val="00471872"/>
    <w:rsid w:val="004854FB"/>
    <w:rsid w:val="00496131"/>
    <w:rsid w:val="004A3C7C"/>
    <w:rsid w:val="004A561D"/>
    <w:rsid w:val="004B3D35"/>
    <w:rsid w:val="004D46B7"/>
    <w:rsid w:val="005007EC"/>
    <w:rsid w:val="00536FB6"/>
    <w:rsid w:val="005452FC"/>
    <w:rsid w:val="0054609D"/>
    <w:rsid w:val="00550B21"/>
    <w:rsid w:val="00551805"/>
    <w:rsid w:val="005639F5"/>
    <w:rsid w:val="005C7B45"/>
    <w:rsid w:val="005D43C5"/>
    <w:rsid w:val="005F4FD3"/>
    <w:rsid w:val="0060145A"/>
    <w:rsid w:val="00603C24"/>
    <w:rsid w:val="00607B1B"/>
    <w:rsid w:val="006123DD"/>
    <w:rsid w:val="0062108E"/>
    <w:rsid w:val="00626718"/>
    <w:rsid w:val="00635EC8"/>
    <w:rsid w:val="00684C5B"/>
    <w:rsid w:val="00685E8A"/>
    <w:rsid w:val="0069491D"/>
    <w:rsid w:val="006A137E"/>
    <w:rsid w:val="006B037F"/>
    <w:rsid w:val="006B2C80"/>
    <w:rsid w:val="006C5B54"/>
    <w:rsid w:val="006E288E"/>
    <w:rsid w:val="006F4E6D"/>
    <w:rsid w:val="00715477"/>
    <w:rsid w:val="007315FD"/>
    <w:rsid w:val="007512F1"/>
    <w:rsid w:val="00764BBF"/>
    <w:rsid w:val="007817B7"/>
    <w:rsid w:val="007928C4"/>
    <w:rsid w:val="007A3F22"/>
    <w:rsid w:val="007A4C4F"/>
    <w:rsid w:val="007B107E"/>
    <w:rsid w:val="007B3E0B"/>
    <w:rsid w:val="007D2004"/>
    <w:rsid w:val="007D5521"/>
    <w:rsid w:val="007F018C"/>
    <w:rsid w:val="007F091E"/>
    <w:rsid w:val="00825177"/>
    <w:rsid w:val="00833818"/>
    <w:rsid w:val="00835AFD"/>
    <w:rsid w:val="00850D37"/>
    <w:rsid w:val="00871B79"/>
    <w:rsid w:val="008836F6"/>
    <w:rsid w:val="0089731A"/>
    <w:rsid w:val="008A6099"/>
    <w:rsid w:val="008B2726"/>
    <w:rsid w:val="008B7ED1"/>
    <w:rsid w:val="008C0E36"/>
    <w:rsid w:val="008C51D9"/>
    <w:rsid w:val="008D0A41"/>
    <w:rsid w:val="008F7495"/>
    <w:rsid w:val="0092478B"/>
    <w:rsid w:val="009318FC"/>
    <w:rsid w:val="00931F34"/>
    <w:rsid w:val="00947423"/>
    <w:rsid w:val="00954BC1"/>
    <w:rsid w:val="00954FFB"/>
    <w:rsid w:val="00962B14"/>
    <w:rsid w:val="00970633"/>
    <w:rsid w:val="00974707"/>
    <w:rsid w:val="009750F1"/>
    <w:rsid w:val="0099059F"/>
    <w:rsid w:val="009E26A9"/>
    <w:rsid w:val="009E6DBB"/>
    <w:rsid w:val="00A04A54"/>
    <w:rsid w:val="00A1131C"/>
    <w:rsid w:val="00A212C6"/>
    <w:rsid w:val="00A47674"/>
    <w:rsid w:val="00A74D5A"/>
    <w:rsid w:val="00A81BBA"/>
    <w:rsid w:val="00A93081"/>
    <w:rsid w:val="00AA7A0B"/>
    <w:rsid w:val="00AB5E01"/>
    <w:rsid w:val="00B10EFB"/>
    <w:rsid w:val="00B230D5"/>
    <w:rsid w:val="00B31AEC"/>
    <w:rsid w:val="00B634C7"/>
    <w:rsid w:val="00B6355A"/>
    <w:rsid w:val="00B75E31"/>
    <w:rsid w:val="00B874A4"/>
    <w:rsid w:val="00BA1A96"/>
    <w:rsid w:val="00BA7473"/>
    <w:rsid w:val="00BC6565"/>
    <w:rsid w:val="00BD59BC"/>
    <w:rsid w:val="00BD5F74"/>
    <w:rsid w:val="00BE2345"/>
    <w:rsid w:val="00BE673A"/>
    <w:rsid w:val="00BF12D0"/>
    <w:rsid w:val="00BF7590"/>
    <w:rsid w:val="00C00F26"/>
    <w:rsid w:val="00C03382"/>
    <w:rsid w:val="00C1780B"/>
    <w:rsid w:val="00C23764"/>
    <w:rsid w:val="00C379B0"/>
    <w:rsid w:val="00C507DD"/>
    <w:rsid w:val="00C732E1"/>
    <w:rsid w:val="00C73B47"/>
    <w:rsid w:val="00C77B9F"/>
    <w:rsid w:val="00C87FA1"/>
    <w:rsid w:val="00CA1AD8"/>
    <w:rsid w:val="00CB5274"/>
    <w:rsid w:val="00CC4FA5"/>
    <w:rsid w:val="00CF19AC"/>
    <w:rsid w:val="00D0448B"/>
    <w:rsid w:val="00D423C3"/>
    <w:rsid w:val="00D473C2"/>
    <w:rsid w:val="00D96624"/>
    <w:rsid w:val="00DD3DFA"/>
    <w:rsid w:val="00DD4F65"/>
    <w:rsid w:val="00DE0B54"/>
    <w:rsid w:val="00DE41F4"/>
    <w:rsid w:val="00DE5415"/>
    <w:rsid w:val="00E07C67"/>
    <w:rsid w:val="00E24807"/>
    <w:rsid w:val="00E24FE7"/>
    <w:rsid w:val="00E26426"/>
    <w:rsid w:val="00E429D9"/>
    <w:rsid w:val="00E44E4E"/>
    <w:rsid w:val="00E57F81"/>
    <w:rsid w:val="00E83161"/>
    <w:rsid w:val="00E900F3"/>
    <w:rsid w:val="00EB1D81"/>
    <w:rsid w:val="00EB5928"/>
    <w:rsid w:val="00EC6135"/>
    <w:rsid w:val="00ED306D"/>
    <w:rsid w:val="00ED5981"/>
    <w:rsid w:val="00EF23B0"/>
    <w:rsid w:val="00EF5F2C"/>
    <w:rsid w:val="00F16062"/>
    <w:rsid w:val="00F16997"/>
    <w:rsid w:val="00F248E5"/>
    <w:rsid w:val="00F326B5"/>
    <w:rsid w:val="00F374A5"/>
    <w:rsid w:val="00F42153"/>
    <w:rsid w:val="00F51B4D"/>
    <w:rsid w:val="00F65896"/>
    <w:rsid w:val="00F86862"/>
    <w:rsid w:val="00F903C0"/>
    <w:rsid w:val="00F9344E"/>
    <w:rsid w:val="00FA111B"/>
    <w:rsid w:val="00FA4F5B"/>
    <w:rsid w:val="00FF1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131"/>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613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D96624"/>
    <w:pPr>
      <w:spacing w:after="160" w:line="240" w:lineRule="exact"/>
    </w:pPr>
    <w:rPr>
      <w:rFonts w:ascii="Verdana" w:hAnsi="Verdana" w:cs="Verdana"/>
      <w:sz w:val="20"/>
      <w:szCs w:val="20"/>
    </w:rPr>
  </w:style>
  <w:style w:type="character" w:customStyle="1" w:styleId="Bodytext2">
    <w:name w:val="Body text (2)_"/>
    <w:basedOn w:val="DefaultParagraphFont"/>
    <w:link w:val="Bodytext21"/>
    <w:rsid w:val="00471872"/>
    <w:rPr>
      <w:sz w:val="28"/>
      <w:szCs w:val="28"/>
      <w:lang w:bidi="ar-SA"/>
    </w:rPr>
  </w:style>
  <w:style w:type="paragraph" w:customStyle="1" w:styleId="Bodytext21">
    <w:name w:val="Body text (2)1"/>
    <w:basedOn w:val="Normal"/>
    <w:link w:val="Bodytext2"/>
    <w:rsid w:val="00471872"/>
    <w:pPr>
      <w:widowControl w:val="0"/>
      <w:shd w:val="clear" w:color="auto" w:fill="FFFFFF"/>
      <w:spacing w:line="317" w:lineRule="exact"/>
      <w:jc w:val="both"/>
    </w:pPr>
    <w:rPr>
      <w:szCs w:val="28"/>
      <w:lang w:val="vi-VN" w:eastAsia="vi-VN"/>
    </w:rPr>
  </w:style>
  <w:style w:type="paragraph" w:customStyle="1" w:styleId="CharCharCharCharCharCharCharCharChar1Char">
    <w:name w:val="Char Char Char Char Char Char Char Char Char1 Char"/>
    <w:basedOn w:val="Normal"/>
    <w:next w:val="Normal"/>
    <w:autoRedefine/>
    <w:semiHidden/>
    <w:rsid w:val="008B2726"/>
    <w:pPr>
      <w:spacing w:before="120" w:after="120" w:line="312" w:lineRule="auto"/>
    </w:pPr>
    <w:rPr>
      <w:szCs w:val="22"/>
    </w:rPr>
  </w:style>
  <w:style w:type="paragraph" w:styleId="ListParagraph">
    <w:name w:val="List Paragraph"/>
    <w:basedOn w:val="Normal"/>
    <w:uiPriority w:val="34"/>
    <w:qFormat/>
    <w:rsid w:val="00974707"/>
    <w:pPr>
      <w:ind w:left="720"/>
      <w:contextualSpacing/>
    </w:pPr>
  </w:style>
</w:styles>
</file>

<file path=word/webSettings.xml><?xml version="1.0" encoding="utf-8"?>
<w:webSettings xmlns:r="http://schemas.openxmlformats.org/officeDocument/2006/relationships" xmlns:w="http://schemas.openxmlformats.org/wordprocessingml/2006/main">
  <w:divs>
    <w:div w:id="876159493">
      <w:bodyDiv w:val="1"/>
      <w:marLeft w:val="0"/>
      <w:marRight w:val="0"/>
      <w:marTop w:val="0"/>
      <w:marBottom w:val="0"/>
      <w:divBdr>
        <w:top w:val="none" w:sz="0" w:space="0" w:color="auto"/>
        <w:left w:val="none" w:sz="0" w:space="0" w:color="auto"/>
        <w:bottom w:val="none" w:sz="0" w:space="0" w:color="auto"/>
        <w:right w:val="none" w:sz="0" w:space="0" w:color="auto"/>
      </w:divBdr>
    </w:div>
    <w:div w:id="1472676974">
      <w:bodyDiv w:val="1"/>
      <w:marLeft w:val="0"/>
      <w:marRight w:val="0"/>
      <w:marTop w:val="0"/>
      <w:marBottom w:val="0"/>
      <w:divBdr>
        <w:top w:val="none" w:sz="0" w:space="0" w:color="auto"/>
        <w:left w:val="none" w:sz="0" w:space="0" w:color="auto"/>
        <w:bottom w:val="none" w:sz="0" w:space="0" w:color="auto"/>
        <w:right w:val="none" w:sz="0" w:space="0" w:color="auto"/>
      </w:divBdr>
    </w:div>
    <w:div w:id="1565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110C-C30F-4F55-BFE6-3D158BB8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UỶ BAN NHÂN DÂN</vt:lpstr>
    </vt:vector>
  </TitlesOfParts>
  <Company>Skamylove</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Administrator</dc:creator>
  <cp:lastModifiedBy>ismail - [2010]</cp:lastModifiedBy>
  <cp:revision>18</cp:revision>
  <cp:lastPrinted>2021-10-08T03:46:00Z</cp:lastPrinted>
  <dcterms:created xsi:type="dcterms:W3CDTF">2021-08-23T04:33:00Z</dcterms:created>
  <dcterms:modified xsi:type="dcterms:W3CDTF">2021-10-14T02:49:00Z</dcterms:modified>
</cp:coreProperties>
</file>